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WEB资源统一发布与管理平台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21FB5BCF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2019-09-19T08:37:34Z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