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C0108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9917FC" w:rsidRPr="009917FC" w:rsidTr="008E5592">
        <w:trPr>
          <w:trHeight w:val="1301"/>
        </w:trPr>
        <w:tc>
          <w:tcPr>
            <w:tcW w:w="9039" w:type="dxa"/>
          </w:tcPr>
          <w:p w:rsidR="00A54AEF" w:rsidRDefault="00A54AEF" w:rsidP="00E53E1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移动智能会议平板</w:t>
            </w:r>
          </w:p>
          <w:p w:rsidR="009917FC" w:rsidRPr="00C01088" w:rsidRDefault="009917FC" w:rsidP="00E53E1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01088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 w:rsidR="00E53E18" w:rsidRPr="00C0108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05294C">
              <w:rPr>
                <w:rFonts w:ascii="宋体" w:eastAsia="宋体" w:hAnsi="宋体" w:hint="eastAsia"/>
                <w:sz w:val="24"/>
                <w:szCs w:val="24"/>
              </w:rPr>
              <w:t>研究生开题、答辩、学术报告、学院小型会议等用途</w:t>
            </w:r>
          </w:p>
        </w:tc>
      </w:tr>
      <w:tr w:rsidR="009917FC" w:rsidRPr="009917FC" w:rsidTr="008E5592">
        <w:trPr>
          <w:trHeight w:val="8850"/>
        </w:trPr>
        <w:tc>
          <w:tcPr>
            <w:tcW w:w="9039" w:type="dxa"/>
          </w:tcPr>
          <w:p w:rsidR="008E63B4" w:rsidRDefault="009917FC" w:rsidP="008E63B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C01088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屏类型：86寸LED 液晶A级原装屏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图像物理分辨率为：3840*2160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显示比例：16：9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亮度：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≥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40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0cd/m2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对比度：</w:t>
            </w:r>
            <w:bookmarkStart w:id="0" w:name="_Hlk36541533"/>
            <w:r w:rsidRPr="00031090">
              <w:rPr>
                <w:rFonts w:ascii="宋体" w:eastAsia="宋体" w:hAnsi="宋体" w:cs="Arial"/>
                <w:sz w:val="20"/>
                <w:szCs w:val="20"/>
              </w:rPr>
              <w:t>≥</w:t>
            </w:r>
            <w:bookmarkEnd w:id="0"/>
            <w:r w:rsidRPr="00031090">
              <w:rPr>
                <w:rFonts w:ascii="宋体" w:eastAsia="宋体" w:hAnsi="宋体" w:hint="eastAsia"/>
                <w:sz w:val="20"/>
                <w:szCs w:val="20"/>
              </w:rPr>
              <w:t>1200：1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可视角度（水平/垂直）：178°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显示灰度分辨等级：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≥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256灰阶，保证画面显示效果细腻。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电视系统：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前置接口：触摸USB*1，PC USB*1,TV USB*1,HDMI（H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DCP2.2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）输入*1</w:t>
            </w:r>
          </w:p>
          <w:p w:rsidR="00031090" w:rsidRPr="00031090" w:rsidRDefault="00031090" w:rsidP="00031090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后置接口：HDMI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2.0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（H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DCP2.2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）输入*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2,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 xml:space="preserve"> VGA输入*1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,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 xml:space="preserve"> 3.5MM声音输入*1, 3.5MM声音输出*1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,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 xml:space="preserve"> RJ45*2，</w:t>
            </w:r>
            <w:bookmarkStart w:id="1" w:name="_Hlk36542238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USB-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B3.0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3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（触控）,</w:t>
            </w:r>
            <w:bookmarkStart w:id="2" w:name="_Hlk36542277"/>
            <w:bookmarkEnd w:id="1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 xml:space="preserve"> USB-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A3.0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,</w:t>
            </w:r>
            <w:bookmarkEnd w:id="2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 xml:space="preserve"> USB-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A2.0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,HMDI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2.0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输出，SPDIF(光纤)输出，R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S-232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输入/输出，Intel 80</w:t>
            </w:r>
            <w:proofErr w:type="gram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针标准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ops接口，声音输出前置式设计，使用两组扬声器，最大不失真功率2*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15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W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彩色制式：PAL(DK/I/BG)/SESAM/NTSC(M/N)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基本功能支持自动关机，睡眠定时；整机功率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≤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350w，待机功率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≤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0.5w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前置面板按键：首页、输入信号选择、屏幕遮挡、屏幕冻结、音量+、音量-、电源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触摸功能：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触摸点数: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W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indows和Mac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20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点，</w:t>
            </w:r>
            <w:proofErr w:type="spell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Chrom</w:t>
            </w:r>
            <w:proofErr w:type="spellEnd"/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</w:t>
            </w:r>
            <w:proofErr w:type="spell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os</w:t>
            </w:r>
            <w:proofErr w:type="spellEnd"/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10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点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触摸技术：免驱，免校准红外技术，高级红外的</w:t>
            </w:r>
            <w:proofErr w:type="spell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Hy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P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r</w:t>
            </w:r>
            <w:proofErr w:type="spellEnd"/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T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ouch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感应方式：嵌入式（Object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</w:t>
            </w:r>
            <w:proofErr w:type="spell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wareness</w:t>
            </w:r>
            <w:proofErr w:type="spell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</w:t>
            </w:r>
            <w:proofErr w:type="spell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Silktouch</w:t>
            </w:r>
            <w:proofErr w:type="spell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、Smart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I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nk）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定位精度：≤2mm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触摸方式：手指、画笔、教鞭等非透明触摸感应介质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响应速度：≤8ms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安全：书写屏幕使用4mm以上厚度防</w:t>
            </w:r>
            <w:proofErr w:type="gram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炫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光，防爆钢化玻璃屏，防滑，防撞，防静电。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产品特点：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1、整机设计，易维护模块化的外观设计，表面无尖锐边缘或突起，安全可靠。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/>
                <w:sz w:val="20"/>
                <w:szCs w:val="20"/>
              </w:rPr>
              <w:t>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、Ops电脑模块化一体设计，电脑内置可插拔，外部无可见电脑模块的连接线，ops电脑可拆下后外接电源适配器单独做电脑使用，便于移动教学。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/>
                <w:sz w:val="20"/>
                <w:szCs w:val="20"/>
              </w:rPr>
              <w:t>3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、触摸框设计：触摸框前拆设计，采用世界领先的一体化设计，使用</w:t>
            </w:r>
            <w:proofErr w:type="gram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顶级非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导电材质的一次性成型。全封闭结构红外框。面框转角无任何拼接。无螺钉，无接缝。具有防潮，防变形，防静电、漏电功能。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/>
                <w:sz w:val="20"/>
                <w:szCs w:val="20"/>
              </w:rPr>
              <w:t>4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、L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ED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使用时间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≥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商用级5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0000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小时</w:t>
            </w:r>
          </w:p>
          <w:p w:rsidR="00031090" w:rsidRPr="00031090" w:rsidRDefault="00031090" w:rsidP="00031090">
            <w:pPr>
              <w:ind w:left="900" w:hangingChars="450" w:hanging="900"/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proofErr w:type="gramStart"/>
            <w:r w:rsidRPr="00031090">
              <w:rPr>
                <w:rFonts w:ascii="宋体" w:eastAsia="宋体" w:hAnsi="宋体" w:cs="Arial" w:hint="eastAsia"/>
                <w:b/>
                <w:sz w:val="20"/>
                <w:szCs w:val="20"/>
              </w:rPr>
              <w:t>板载操作系统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：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1、触控液晶电视机须自</w:t>
            </w:r>
            <w:proofErr w:type="gram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带安卓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操作系统（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CPU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4核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/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内存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4G/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内置存储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32G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/Android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8 O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reo），</w:t>
            </w:r>
            <w:proofErr w:type="gramStart"/>
            <w:r w:rsidRPr="00031090">
              <w:rPr>
                <w:rFonts w:ascii="宋体" w:eastAsia="宋体" w:hAnsi="宋体" w:cs="Arial" w:hint="eastAsia"/>
                <w:b/>
                <w:sz w:val="20"/>
                <w:szCs w:val="20"/>
              </w:rPr>
              <w:t>板载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IQ智能电子白板功能，并可以安装</w:t>
            </w:r>
            <w:proofErr w:type="gram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主流安卓办公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教学软件（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APK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），可以把手机摄像头当作视频展台，方便使用。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/>
                <w:sz w:val="20"/>
                <w:szCs w:val="20"/>
              </w:rPr>
              <w:t>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、无线Wi-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F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i：I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EEE 802.11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a/b/g/n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/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ac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with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*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2MIMO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（2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.4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和5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GH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z）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3、蓝牙：4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.2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双模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4、可</w:t>
            </w:r>
            <w:proofErr w:type="gramStart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定制化主界面</w:t>
            </w:r>
            <w:proofErr w:type="gramEnd"/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、Smart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 xml:space="preserve"> 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t>notebook课件播放器、输入信号源实时预览、网页浏览器、文件和A</w:t>
            </w:r>
            <w:r w:rsidRPr="00031090">
              <w:rPr>
                <w:rFonts w:ascii="宋体" w:eastAsia="宋体" w:hAnsi="宋体" w:cs="Arial"/>
                <w:sz w:val="20"/>
                <w:szCs w:val="20"/>
              </w:rPr>
              <w:t>PP</w:t>
            </w:r>
            <w:r w:rsidRPr="00031090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管理器、无线投屏（四分屏）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031090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PC部分：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1、电脑模块一体化抽拉式设计，以便于日常维护；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2、CPU：Intel i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5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3、内存：8GB 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4、硬盘：256GB固态；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7、Windows7或以上专业版操作系统 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8、电脑模块接口采用国际标准的80针接口。</w:t>
            </w:r>
            <w:r w:rsidRPr="00031090">
              <w:rPr>
                <w:rFonts w:ascii="宋体" w:eastAsia="宋体" w:hAnsi="宋体" w:cs="Arial" w:hint="eastAsia"/>
                <w:bCs/>
                <w:sz w:val="20"/>
                <w:szCs w:val="20"/>
              </w:rPr>
              <w:t>可</w:t>
            </w:r>
            <w:r w:rsidRPr="00031090">
              <w:rPr>
                <w:rFonts w:ascii="宋体" w:eastAsia="宋体" w:hAnsi="宋体" w:cs="Arial"/>
                <w:bCs/>
                <w:sz w:val="20"/>
                <w:szCs w:val="20"/>
              </w:rPr>
              <w:t>根据用户需求定制</w:t>
            </w: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</w:p>
          <w:p w:rsidR="00031090" w:rsidRPr="00031090" w:rsidRDefault="00031090" w:rsidP="00031090">
            <w:pPr>
              <w:rPr>
                <w:rFonts w:ascii="宋体" w:eastAsia="宋体" w:hAnsi="宋体" w:cs="Arial"/>
                <w:sz w:val="20"/>
                <w:szCs w:val="20"/>
              </w:rPr>
            </w:pPr>
          </w:p>
          <w:p w:rsidR="00031090" w:rsidRPr="00031090" w:rsidRDefault="00031090" w:rsidP="00031090">
            <w:pPr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proofErr w:type="gramStart"/>
            <w:r w:rsidRPr="00031090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板载系统</w:t>
            </w:r>
            <w:proofErr w:type="gramEnd"/>
            <w:r w:rsidRPr="00031090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智能白板软件要求：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1、系统支持：支持IOS/Android/MAC/WINDOWS；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2、软件连接方式：提供手动和自动方式，手动方式为输入唯一序列号，即可连接。自动方式为扫描白板上方的二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维码即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可；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3、内置浏览器：随时调用浏览器；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4、图书馆功能：软件内自带图书馆，可实时查询某日期保存的文件，并继续工作；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5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、一键捕获功能：可通过按键，将书写的文字保存成图片格式；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6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蓝牙连接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支持蓝牙无线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连接；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7、导出功能：可将生成的板书文件保存成PDF文件或者图片文件；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8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、屏幕分享：在不使用其他设备，可不限投射个人设备IOS/Android/MAC/WINDOWS，并无卡顿；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9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、继续工作：随时调出工作记录，并传上屏幕，继续上次编辑；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0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、远程共享：可将当前正在书写的文件，实时共享给异地的人员，异地人员可通过手机，电脑等设备在不安装软件情况下查看或编辑文件；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、支持人数：免费250个人同时接入观看并编辑修改；可对当前共享的文件进行加密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</w:p>
          <w:p w:rsidR="00031090" w:rsidRPr="00031090" w:rsidRDefault="00031090" w:rsidP="00031090">
            <w:pPr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WINDOWS系统预装白板软件要求：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1、操作模式：在电脑WINDOWS的外观与操作界面下，简单易用。分成白板模式和计算机桌面模式两种，可随时进行模式切换。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2、互动功能：平板通过与电脑组成交互式控制环境，电子白板相当于大型触摸屏对计算机进行控制。计算机的一切操作均可在电子白板上实现并同步显示。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3、书写功能：可在任意程序界面上实现实时书写功能，书写内容可以保存，并且可以在墨水保留的情况下对相应程序进行鼠标操作。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4、照相机功能：可以捕捉任何软件、任意文件的全部画面、局部画面以及任意形状画面，并且可照到白板模式的页面中。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5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、软键盘与橡皮功能：可以随时调出软键盘进行输入，可通过橡皮擦把屏幕上的标注擦除，也可圈选擦除指定区域。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6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、兼容第三方：白板软件安装后，可以直接在Office 2007或2010中的Word/PowerPoint/Excel/Visio等文档中进行书写，还能在PDF文件中直接书写，在以上所有格式中书写的内容均可以以原笔迹、原格式保存。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7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、视频批注：软件具有对动态视频进行捕获、批注、标识功能。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8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、视频记录：可将屏幕内容和麦克风捕捉的声音同步录制并保存为AVI、WMV、FLV等格式的视频文件保存在计算机中。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9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、分页功能：白板具有分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页显示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的工作簿，工作簿的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页可以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任意翻页、调整顺序、删除。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0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、打开PPT功能：在白板模式下，可以直接打开PPT文件到白板模式的界面下，打开后的PPT中的各种页面内容（文字、图片等）均能够被独立编辑。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、导出功能：白板模式下生成的文件除了可以保存专用格式外，还可导出为HTML、PPT、PDF、图像等文件格式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031090">
              <w:rPr>
                <w:rFonts w:ascii="宋体" w:eastAsia="宋体" w:hAnsi="宋体"/>
                <w:sz w:val="20"/>
                <w:szCs w:val="20"/>
              </w:rPr>
              <w:t>2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 xml:space="preserve">、整合兼容：可以同Microsoft Exchange会议预订系统、Lync远程协作平台、Cisco </w:t>
            </w:r>
            <w:proofErr w:type="spell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Webex</w:t>
            </w:r>
            <w:proofErr w:type="spell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 xml:space="preserve">等系统进行整合兼容。 </w:t>
            </w:r>
          </w:p>
          <w:p w:rsidR="00031090" w:rsidRPr="00031090" w:rsidRDefault="00031090" w:rsidP="00031090">
            <w:pPr>
              <w:rPr>
                <w:rFonts w:ascii="宋体" w:eastAsia="宋体" w:hAnsi="宋体"/>
                <w:sz w:val="20"/>
                <w:szCs w:val="20"/>
              </w:rPr>
            </w:pPr>
            <w:r w:rsidRPr="00031090">
              <w:rPr>
                <w:rFonts w:ascii="宋体" w:eastAsia="宋体" w:hAnsi="宋体"/>
                <w:sz w:val="20"/>
                <w:szCs w:val="20"/>
              </w:rPr>
              <w:t>13</w:t>
            </w:r>
            <w:r w:rsidRPr="00031090">
              <w:rPr>
                <w:rFonts w:ascii="宋体" w:eastAsia="宋体" w:hAnsi="宋体" w:hint="eastAsia"/>
                <w:sz w:val="20"/>
                <w:szCs w:val="20"/>
              </w:rPr>
              <w:t>、可选配多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屏会议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软件，将同一计算机连接2至16块平板，每块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白板均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与进行画面拼接的投影机一一对应定位，而形成多块白板的拼接。白板软件自带屏幕组织功能，可随时将多个屏幕显示的内容进行组织管理，通过手指拖动的方式互相共享内容。在白板模式下，多块白板可同时显示相同内容，也可显示不同内容，在不同内容界面上每块</w:t>
            </w:r>
            <w:proofErr w:type="gramStart"/>
            <w:r w:rsidRPr="00031090">
              <w:rPr>
                <w:rFonts w:ascii="宋体" w:eastAsia="宋体" w:hAnsi="宋体" w:hint="eastAsia"/>
                <w:sz w:val="20"/>
                <w:szCs w:val="20"/>
              </w:rPr>
              <w:t>白板均</w:t>
            </w:r>
            <w:proofErr w:type="gramEnd"/>
            <w:r w:rsidRPr="00031090">
              <w:rPr>
                <w:rFonts w:ascii="宋体" w:eastAsia="宋体" w:hAnsi="宋体" w:hint="eastAsia"/>
                <w:sz w:val="20"/>
                <w:szCs w:val="20"/>
              </w:rPr>
              <w:t>可同时进行书写操作，互不干扰。</w:t>
            </w:r>
          </w:p>
          <w:p w:rsidR="00B929A8" w:rsidRDefault="00716F4D" w:rsidP="00716F4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310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提供原厂产品性能白皮书及授权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质保证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原件。</w:t>
            </w:r>
          </w:p>
          <w:p w:rsidR="00B929A8" w:rsidRPr="00716F4D" w:rsidRDefault="007130DA" w:rsidP="00C010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标配移动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支架及无线投屏器</w:t>
            </w:r>
          </w:p>
          <w:p w:rsidR="00B929A8" w:rsidRDefault="00B929A8" w:rsidP="00C010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F06A8F" w:rsidRPr="00F06A8F" w:rsidRDefault="00411FC3" w:rsidP="00C01088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bookmarkStart w:id="3" w:name="_GoBack"/>
        <w:bookmarkEnd w:id="3"/>
      </w:tr>
    </w:tbl>
    <w:p w:rsidR="00F06A8F" w:rsidRPr="00F06A8F" w:rsidRDefault="00411FC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8E5592">
      <w:pgSz w:w="11906" w:h="16838" w:code="9"/>
      <w:pgMar w:top="1361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247"/>
    <w:multiLevelType w:val="multilevel"/>
    <w:tmpl w:val="120F724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877BA5"/>
    <w:multiLevelType w:val="multilevel"/>
    <w:tmpl w:val="19877BA5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AF730D"/>
    <w:multiLevelType w:val="multilevel"/>
    <w:tmpl w:val="25AF730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C3FEC"/>
    <w:multiLevelType w:val="hybridMultilevel"/>
    <w:tmpl w:val="71D431B4"/>
    <w:lvl w:ilvl="0" w:tplc="2F7045FE">
      <w:start w:val="1"/>
      <w:numFmt w:val="japaneseCount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BEB0DE"/>
    <w:multiLevelType w:val="singleLevel"/>
    <w:tmpl w:val="6FBEB0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1090"/>
    <w:rsid w:val="0005294C"/>
    <w:rsid w:val="00077372"/>
    <w:rsid w:val="00107F2C"/>
    <w:rsid w:val="0011746F"/>
    <w:rsid w:val="001A7C95"/>
    <w:rsid w:val="001F7F99"/>
    <w:rsid w:val="003372BD"/>
    <w:rsid w:val="00411FC3"/>
    <w:rsid w:val="00565CE7"/>
    <w:rsid w:val="007130DA"/>
    <w:rsid w:val="00716F4D"/>
    <w:rsid w:val="007C0E4C"/>
    <w:rsid w:val="0085369C"/>
    <w:rsid w:val="00880981"/>
    <w:rsid w:val="008C1CF3"/>
    <w:rsid w:val="008E5184"/>
    <w:rsid w:val="008E5592"/>
    <w:rsid w:val="008E63B4"/>
    <w:rsid w:val="009917FC"/>
    <w:rsid w:val="009D46C0"/>
    <w:rsid w:val="00A37CED"/>
    <w:rsid w:val="00A54AEF"/>
    <w:rsid w:val="00AE592D"/>
    <w:rsid w:val="00AF7F69"/>
    <w:rsid w:val="00B51CD0"/>
    <w:rsid w:val="00B8669B"/>
    <w:rsid w:val="00B929A8"/>
    <w:rsid w:val="00C01088"/>
    <w:rsid w:val="00DF6466"/>
    <w:rsid w:val="00E367DD"/>
    <w:rsid w:val="00E53E18"/>
    <w:rsid w:val="00F04BD7"/>
    <w:rsid w:val="00F06A8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184"/>
    <w:pPr>
      <w:ind w:firstLineChars="200" w:firstLine="420"/>
    </w:pPr>
  </w:style>
  <w:style w:type="character" w:customStyle="1" w:styleId="Char">
    <w:name w:val="列出段落 Char"/>
    <w:link w:val="2"/>
    <w:qFormat/>
    <w:locked/>
    <w:rsid w:val="00565CE7"/>
    <w:rPr>
      <w:rFonts w:ascii="Calibri" w:hAnsi="Calibri"/>
      <w:lang w:val="zh-CN"/>
    </w:rPr>
  </w:style>
  <w:style w:type="paragraph" w:customStyle="1" w:styleId="2">
    <w:name w:val="列出段落2"/>
    <w:basedOn w:val="a"/>
    <w:link w:val="Char"/>
    <w:qFormat/>
    <w:rsid w:val="00565CE7"/>
    <w:pPr>
      <w:ind w:firstLineChars="200" w:firstLine="420"/>
    </w:pPr>
    <w:rPr>
      <w:rFonts w:ascii="Calibri" w:hAnsi="Calibri"/>
      <w:lang w:val="zh-CN"/>
    </w:rPr>
  </w:style>
  <w:style w:type="paragraph" w:customStyle="1" w:styleId="1">
    <w:name w:val="列出段落1"/>
    <w:basedOn w:val="a"/>
    <w:uiPriority w:val="34"/>
    <w:qFormat/>
    <w:rsid w:val="00565CE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9D46C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D46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184"/>
    <w:pPr>
      <w:ind w:firstLineChars="200" w:firstLine="420"/>
    </w:pPr>
  </w:style>
  <w:style w:type="character" w:customStyle="1" w:styleId="Char">
    <w:name w:val="列出段落 Char"/>
    <w:link w:val="2"/>
    <w:qFormat/>
    <w:locked/>
    <w:rsid w:val="00565CE7"/>
    <w:rPr>
      <w:rFonts w:ascii="Calibri" w:hAnsi="Calibri"/>
      <w:lang w:val="zh-CN"/>
    </w:rPr>
  </w:style>
  <w:style w:type="paragraph" w:customStyle="1" w:styleId="2">
    <w:name w:val="列出段落2"/>
    <w:basedOn w:val="a"/>
    <w:link w:val="Char"/>
    <w:qFormat/>
    <w:rsid w:val="00565CE7"/>
    <w:pPr>
      <w:ind w:firstLineChars="200" w:firstLine="420"/>
    </w:pPr>
    <w:rPr>
      <w:rFonts w:ascii="Calibri" w:hAnsi="Calibri"/>
      <w:lang w:val="zh-CN"/>
    </w:rPr>
  </w:style>
  <w:style w:type="paragraph" w:customStyle="1" w:styleId="1">
    <w:name w:val="列出段落1"/>
    <w:basedOn w:val="a"/>
    <w:uiPriority w:val="34"/>
    <w:qFormat/>
    <w:rsid w:val="00565CE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9D46C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D4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408</Words>
  <Characters>2330</Characters>
  <Application>Microsoft Office Word</Application>
  <DocSecurity>0</DocSecurity>
  <Lines>19</Lines>
  <Paragraphs>5</Paragraphs>
  <ScaleCrop>false</ScaleCrop>
  <Company>南京中医药大学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29</cp:revision>
  <cp:lastPrinted>2020-06-04T07:00:00Z</cp:lastPrinted>
  <dcterms:created xsi:type="dcterms:W3CDTF">2018-09-05T07:41:00Z</dcterms:created>
  <dcterms:modified xsi:type="dcterms:W3CDTF">2020-06-12T09:52:00Z</dcterms:modified>
</cp:coreProperties>
</file>