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53EA" w:rsidRDefault="007453EA">
      <w:pPr>
        <w:jc w:val="center"/>
        <w:rPr>
          <w:rFonts w:ascii="宋体" w:eastAsia="宋体" w:hAnsi="宋体" w:hint="eastAsia"/>
          <w:sz w:val="32"/>
          <w:szCs w:val="32"/>
        </w:rPr>
      </w:pPr>
    </w:p>
    <w:p w:rsidR="007453EA" w:rsidRDefault="006E3E4F">
      <w:pPr>
        <w:jc w:val="center"/>
        <w:rPr>
          <w:rFonts w:ascii="宋体" w:eastAsia="宋体" w:hAnsi="宋体"/>
          <w:sz w:val="32"/>
          <w:szCs w:val="32"/>
        </w:rPr>
      </w:pPr>
      <w:r>
        <w:rPr>
          <w:rFonts w:ascii="宋体" w:eastAsia="宋体" w:hAnsi="宋体" w:hint="eastAsia"/>
          <w:sz w:val="32"/>
          <w:szCs w:val="32"/>
        </w:rPr>
        <w:t>仪器设备购置技术参数要求确认单</w:t>
      </w:r>
    </w:p>
    <w:tbl>
      <w:tblPr>
        <w:tblStyle w:val="a3"/>
        <w:tblW w:w="8296" w:type="dxa"/>
        <w:tblLayout w:type="fixed"/>
        <w:tblLook w:val="04A0" w:firstRow="1" w:lastRow="0" w:firstColumn="1" w:lastColumn="0" w:noHBand="0" w:noVBand="1"/>
      </w:tblPr>
      <w:tblGrid>
        <w:gridCol w:w="1980"/>
        <w:gridCol w:w="850"/>
        <w:gridCol w:w="1560"/>
        <w:gridCol w:w="1701"/>
        <w:gridCol w:w="2205"/>
      </w:tblGrid>
      <w:tr w:rsidR="007453EA">
        <w:tc>
          <w:tcPr>
            <w:tcW w:w="1980" w:type="dxa"/>
          </w:tcPr>
          <w:p w:rsidR="007453EA" w:rsidRDefault="006E3E4F">
            <w:pPr>
              <w:spacing w:line="360" w:lineRule="auto"/>
              <w:rPr>
                <w:rFonts w:ascii="宋体-简" w:eastAsia="宋体-简" w:hAnsi="宋体-简" w:cs="宋体-简"/>
                <w:sz w:val="28"/>
                <w:szCs w:val="28"/>
              </w:rPr>
            </w:pPr>
            <w:r>
              <w:rPr>
                <w:rFonts w:ascii="宋体-简" w:eastAsia="宋体-简" w:hAnsi="宋体-简" w:cs="宋体-简" w:hint="eastAsia"/>
                <w:sz w:val="28"/>
                <w:szCs w:val="28"/>
              </w:rPr>
              <w:t>产品名称</w:t>
            </w:r>
          </w:p>
        </w:tc>
        <w:tc>
          <w:tcPr>
            <w:tcW w:w="2410" w:type="dxa"/>
            <w:gridSpan w:val="2"/>
          </w:tcPr>
          <w:p w:rsidR="007453EA" w:rsidRDefault="006E3E4F">
            <w:pPr>
              <w:spacing w:line="360" w:lineRule="auto"/>
              <w:rPr>
                <w:rFonts w:ascii="宋体-简" w:eastAsia="宋体-简" w:hAnsi="宋体-简" w:cs="宋体-简"/>
                <w:sz w:val="28"/>
                <w:szCs w:val="28"/>
              </w:rPr>
            </w:pPr>
            <w:r>
              <w:rPr>
                <w:rFonts w:ascii="宋体-简" w:eastAsia="宋体-简" w:hAnsi="宋体-简" w:cs="宋体-简" w:hint="eastAsia"/>
                <w:sz w:val="22"/>
              </w:rPr>
              <w:t>针灸临床经络诊疗思维与技能训练虚拟仿真系统</w:t>
            </w:r>
          </w:p>
        </w:tc>
        <w:tc>
          <w:tcPr>
            <w:tcW w:w="1701" w:type="dxa"/>
          </w:tcPr>
          <w:p w:rsidR="007453EA" w:rsidRDefault="006E3E4F">
            <w:pPr>
              <w:spacing w:line="360" w:lineRule="auto"/>
              <w:rPr>
                <w:rFonts w:ascii="宋体-简" w:eastAsia="宋体-简" w:hAnsi="宋体-简" w:cs="宋体-简"/>
                <w:sz w:val="28"/>
                <w:szCs w:val="28"/>
              </w:rPr>
            </w:pPr>
            <w:r>
              <w:rPr>
                <w:rFonts w:ascii="宋体-简" w:eastAsia="宋体-简" w:hAnsi="宋体-简" w:cs="宋体-简" w:hint="eastAsia"/>
                <w:sz w:val="28"/>
                <w:szCs w:val="28"/>
              </w:rPr>
              <w:t>申购信息</w:t>
            </w:r>
          </w:p>
        </w:tc>
        <w:tc>
          <w:tcPr>
            <w:tcW w:w="2205" w:type="dxa"/>
          </w:tcPr>
          <w:p w:rsidR="007453EA" w:rsidRDefault="007453EA">
            <w:pPr>
              <w:spacing w:line="360" w:lineRule="auto"/>
              <w:ind w:firstLineChars="200" w:firstLine="560"/>
              <w:rPr>
                <w:rFonts w:ascii="宋体-简" w:eastAsia="宋体-简" w:hAnsi="宋体-简" w:cs="宋体-简"/>
                <w:sz w:val="28"/>
                <w:szCs w:val="28"/>
              </w:rPr>
            </w:pPr>
          </w:p>
        </w:tc>
      </w:tr>
      <w:tr w:rsidR="007453EA">
        <w:tc>
          <w:tcPr>
            <w:tcW w:w="1980" w:type="dxa"/>
          </w:tcPr>
          <w:p w:rsidR="007453EA" w:rsidRDefault="006E3E4F">
            <w:pPr>
              <w:spacing w:line="360" w:lineRule="auto"/>
              <w:rPr>
                <w:rFonts w:ascii="宋体-简" w:eastAsia="宋体-简" w:hAnsi="宋体-简" w:cs="宋体-简"/>
                <w:sz w:val="28"/>
                <w:szCs w:val="28"/>
              </w:rPr>
            </w:pPr>
            <w:r>
              <w:rPr>
                <w:rFonts w:ascii="宋体-简" w:eastAsia="宋体-简" w:hAnsi="宋体-简" w:cs="宋体-简" w:hint="eastAsia"/>
                <w:sz w:val="28"/>
                <w:szCs w:val="28"/>
              </w:rPr>
              <w:t>联系人</w:t>
            </w:r>
          </w:p>
        </w:tc>
        <w:tc>
          <w:tcPr>
            <w:tcW w:w="2410" w:type="dxa"/>
            <w:gridSpan w:val="2"/>
          </w:tcPr>
          <w:p w:rsidR="007453EA" w:rsidRDefault="007453EA" w:rsidP="00964128">
            <w:pPr>
              <w:spacing w:line="360" w:lineRule="auto"/>
              <w:ind w:firstLineChars="200" w:firstLine="560"/>
              <w:rPr>
                <w:rFonts w:ascii="宋体-简" w:eastAsia="宋体-简" w:hAnsi="宋体-简" w:cs="宋体-简"/>
                <w:sz w:val="28"/>
                <w:szCs w:val="28"/>
              </w:rPr>
            </w:pPr>
          </w:p>
        </w:tc>
        <w:tc>
          <w:tcPr>
            <w:tcW w:w="1701" w:type="dxa"/>
          </w:tcPr>
          <w:p w:rsidR="007453EA" w:rsidRDefault="006E3E4F">
            <w:pPr>
              <w:spacing w:line="360" w:lineRule="auto"/>
              <w:rPr>
                <w:rFonts w:ascii="宋体-简" w:eastAsia="宋体-简" w:hAnsi="宋体-简" w:cs="宋体-简"/>
                <w:sz w:val="28"/>
                <w:szCs w:val="28"/>
              </w:rPr>
            </w:pPr>
            <w:r>
              <w:rPr>
                <w:rFonts w:ascii="宋体-简" w:eastAsia="宋体-简" w:hAnsi="宋体-简" w:cs="宋体-简" w:hint="eastAsia"/>
                <w:sz w:val="28"/>
                <w:szCs w:val="28"/>
              </w:rPr>
              <w:t>联系电话</w:t>
            </w:r>
          </w:p>
        </w:tc>
        <w:tc>
          <w:tcPr>
            <w:tcW w:w="2205" w:type="dxa"/>
          </w:tcPr>
          <w:p w:rsidR="007453EA" w:rsidRDefault="007453EA">
            <w:pPr>
              <w:spacing w:line="360" w:lineRule="auto"/>
              <w:rPr>
                <w:rFonts w:ascii="宋体-简" w:eastAsia="宋体-简" w:hAnsi="宋体-简" w:cs="宋体-简"/>
                <w:sz w:val="28"/>
                <w:szCs w:val="28"/>
              </w:rPr>
            </w:pPr>
          </w:p>
        </w:tc>
      </w:tr>
      <w:tr w:rsidR="007453EA">
        <w:tc>
          <w:tcPr>
            <w:tcW w:w="2830" w:type="dxa"/>
            <w:gridSpan w:val="2"/>
          </w:tcPr>
          <w:p w:rsidR="007453EA" w:rsidRDefault="006E3E4F">
            <w:pPr>
              <w:spacing w:line="360" w:lineRule="auto"/>
              <w:rPr>
                <w:rFonts w:ascii="宋体-简" w:eastAsia="宋体-简" w:hAnsi="宋体-简" w:cs="宋体-简"/>
                <w:sz w:val="28"/>
                <w:szCs w:val="28"/>
              </w:rPr>
            </w:pPr>
            <w:r>
              <w:rPr>
                <w:rFonts w:ascii="宋体-简" w:eastAsia="宋体-简" w:hAnsi="宋体-简" w:cs="宋体-简" w:hint="eastAsia"/>
                <w:sz w:val="28"/>
                <w:szCs w:val="28"/>
              </w:rPr>
              <w:t>参考品牌型号(选填)</w:t>
            </w:r>
          </w:p>
        </w:tc>
        <w:tc>
          <w:tcPr>
            <w:tcW w:w="5466" w:type="dxa"/>
            <w:gridSpan w:val="3"/>
          </w:tcPr>
          <w:p w:rsidR="007453EA" w:rsidRDefault="007453EA">
            <w:pPr>
              <w:spacing w:line="360" w:lineRule="auto"/>
              <w:ind w:firstLineChars="200" w:firstLine="560"/>
              <w:rPr>
                <w:rFonts w:ascii="宋体-简" w:eastAsia="宋体-简" w:hAnsi="宋体-简" w:cs="宋体-简"/>
                <w:sz w:val="28"/>
                <w:szCs w:val="28"/>
              </w:rPr>
            </w:pPr>
          </w:p>
        </w:tc>
      </w:tr>
      <w:tr w:rsidR="007453EA">
        <w:trPr>
          <w:trHeight w:val="1301"/>
        </w:trPr>
        <w:tc>
          <w:tcPr>
            <w:tcW w:w="8296" w:type="dxa"/>
            <w:gridSpan w:val="5"/>
          </w:tcPr>
          <w:p w:rsidR="007453EA" w:rsidRDefault="006E3E4F">
            <w:pPr>
              <w:spacing w:line="360" w:lineRule="auto"/>
              <w:rPr>
                <w:rFonts w:ascii="宋体-简" w:eastAsia="宋体-简" w:hAnsi="宋体-简" w:cs="宋体-简"/>
                <w:sz w:val="28"/>
                <w:szCs w:val="28"/>
              </w:rPr>
            </w:pPr>
            <w:r>
              <w:rPr>
                <w:rFonts w:ascii="宋体-简" w:eastAsia="宋体-简" w:hAnsi="宋体-简" w:cs="宋体-简" w:hint="eastAsia"/>
                <w:sz w:val="28"/>
                <w:szCs w:val="28"/>
              </w:rPr>
              <w:t>主要用途描述：</w:t>
            </w:r>
          </w:p>
          <w:p w:rsidR="007453EA" w:rsidRDefault="006E3E4F">
            <w:pPr>
              <w:spacing w:line="360" w:lineRule="auto"/>
              <w:rPr>
                <w:rFonts w:ascii="宋体-简" w:eastAsia="宋体-简" w:hAnsi="宋体-简" w:cs="宋体-简"/>
                <w:sz w:val="28"/>
                <w:szCs w:val="28"/>
              </w:rPr>
            </w:pPr>
            <w:r>
              <w:rPr>
                <w:rFonts w:ascii="宋体-简" w:eastAsia="宋体-简" w:hAnsi="宋体-简" w:cs="宋体-简" w:hint="eastAsia"/>
                <w:sz w:val="28"/>
                <w:szCs w:val="28"/>
              </w:rPr>
              <w:t>2019年度国家虚拟仿真实验教学项目申报和建设</w:t>
            </w:r>
          </w:p>
        </w:tc>
      </w:tr>
      <w:tr w:rsidR="007453EA">
        <w:trPr>
          <w:trHeight w:val="7141"/>
        </w:trPr>
        <w:tc>
          <w:tcPr>
            <w:tcW w:w="8296" w:type="dxa"/>
            <w:gridSpan w:val="5"/>
          </w:tcPr>
          <w:p w:rsidR="007453EA" w:rsidRDefault="006E3E4F">
            <w:pPr>
              <w:spacing w:line="360" w:lineRule="auto"/>
              <w:rPr>
                <w:rFonts w:ascii="宋体-简" w:eastAsia="宋体-简" w:hAnsi="宋体-简" w:cs="宋体-简"/>
                <w:sz w:val="28"/>
                <w:szCs w:val="28"/>
              </w:rPr>
            </w:pPr>
            <w:r>
              <w:rPr>
                <w:rFonts w:ascii="宋体-简" w:eastAsia="宋体-简" w:hAnsi="宋体-简" w:cs="宋体-简" w:hint="eastAsia"/>
                <w:sz w:val="28"/>
                <w:szCs w:val="28"/>
              </w:rPr>
              <w:t>参数要求：</w:t>
            </w:r>
          </w:p>
          <w:p w:rsidR="007453EA" w:rsidRDefault="006E3E4F">
            <w:pPr>
              <w:pStyle w:val="p1"/>
              <w:widowControl/>
              <w:spacing w:line="360" w:lineRule="auto"/>
              <w:rPr>
                <w:rFonts w:ascii="宋体-简" w:eastAsia="宋体-简" w:hAnsi="宋体-简" w:cs="宋体-简"/>
                <w:b/>
                <w:bCs/>
                <w:sz w:val="28"/>
                <w:szCs w:val="28"/>
              </w:rPr>
            </w:pPr>
            <w:r>
              <w:rPr>
                <w:rFonts w:ascii="宋体-简" w:eastAsia="宋体-简" w:hAnsi="宋体-简" w:cs="宋体-简"/>
                <w:b/>
                <w:bCs/>
                <w:sz w:val="28"/>
                <w:szCs w:val="28"/>
              </w:rPr>
              <w:t>一、</w:t>
            </w:r>
            <w:r>
              <w:rPr>
                <w:rFonts w:ascii="宋体-简" w:eastAsia="宋体-简" w:hAnsi="宋体-简" w:cs="宋体-简" w:hint="eastAsia"/>
                <w:b/>
                <w:bCs/>
                <w:kern w:val="44"/>
                <w:sz w:val="28"/>
                <w:szCs w:val="28"/>
              </w:rPr>
              <w:t>《针灸临床经络诊疗思维与技能训练虚拟仿真系统》</w:t>
            </w:r>
            <w:r>
              <w:rPr>
                <w:rFonts w:ascii="宋体-简" w:eastAsia="宋体-简" w:hAnsi="宋体-简" w:cs="宋体-简" w:hint="eastAsia"/>
                <w:b/>
                <w:bCs/>
                <w:sz w:val="28"/>
                <w:szCs w:val="28"/>
              </w:rPr>
              <w:t>开发内容</w:t>
            </w:r>
          </w:p>
          <w:p w:rsidR="007453EA" w:rsidRDefault="006E3E4F">
            <w:pPr>
              <w:adjustRightInd w:val="0"/>
              <w:snapToGrid w:val="0"/>
              <w:spacing w:line="360" w:lineRule="auto"/>
              <w:ind w:firstLineChars="200" w:firstLine="482"/>
              <w:jc w:val="left"/>
              <w:rPr>
                <w:rFonts w:ascii="宋体-简" w:eastAsia="宋体-简" w:hAnsi="宋体-简" w:cs="宋体-简"/>
                <w:sz w:val="24"/>
                <w:szCs w:val="24"/>
              </w:rPr>
            </w:pPr>
            <w:r>
              <w:rPr>
                <w:rFonts w:ascii="宋体-简" w:eastAsia="宋体-简" w:hAnsi="宋体-简" w:cs="宋体-简"/>
                <w:b/>
                <w:sz w:val="24"/>
                <w:szCs w:val="24"/>
              </w:rPr>
              <w:t>1.</w:t>
            </w:r>
            <w:r>
              <w:rPr>
                <w:rFonts w:ascii="宋体-简" w:eastAsia="宋体-简" w:hAnsi="宋体-简" w:cs="宋体-简" w:hint="eastAsia"/>
                <w:b/>
                <w:sz w:val="24"/>
                <w:szCs w:val="24"/>
              </w:rPr>
              <w:t>要求：</w:t>
            </w:r>
            <w:r>
              <w:rPr>
                <w:rFonts w:ascii="宋体-简" w:eastAsia="宋体-简" w:hAnsi="宋体-简" w:cs="宋体-简" w:hint="eastAsia"/>
                <w:sz w:val="24"/>
                <w:szCs w:val="24"/>
              </w:rPr>
              <w:t>软件包括实验目的、实验原理、实验内容、实验报告和针灸资源库。实验内容模块对关键穴位按压判定结合望闻问切辩证诊断，训练治疗施针的具体过程和对意外情况的解决处理。</w:t>
            </w:r>
          </w:p>
          <w:p w:rsidR="007453EA" w:rsidRDefault="006E3E4F">
            <w:pPr>
              <w:spacing w:line="360" w:lineRule="auto"/>
              <w:ind w:firstLineChars="200" w:firstLine="482"/>
              <w:rPr>
                <w:rFonts w:ascii="宋体-简" w:eastAsia="宋体-简" w:hAnsi="宋体-简" w:cs="宋体-简"/>
                <w:b/>
                <w:sz w:val="24"/>
                <w:szCs w:val="24"/>
              </w:rPr>
            </w:pPr>
            <w:r>
              <w:rPr>
                <w:rFonts w:ascii="宋体-简" w:eastAsia="宋体-简" w:hAnsi="宋体-简" w:cs="宋体-简"/>
                <w:b/>
                <w:sz w:val="24"/>
                <w:szCs w:val="24"/>
              </w:rPr>
              <w:t>2.</w:t>
            </w:r>
            <w:r>
              <w:rPr>
                <w:rFonts w:ascii="宋体-简" w:eastAsia="宋体-简" w:hAnsi="宋体-简" w:cs="宋体-简" w:hint="eastAsia"/>
                <w:b/>
                <w:sz w:val="24"/>
                <w:szCs w:val="24"/>
              </w:rPr>
              <w:t>实验教学内容</w:t>
            </w:r>
          </w:p>
          <w:p w:rsidR="007453EA" w:rsidRDefault="006E3E4F">
            <w:pPr>
              <w:spacing w:line="360" w:lineRule="auto"/>
              <w:ind w:firstLineChars="200" w:firstLine="480"/>
              <w:rPr>
                <w:rFonts w:ascii="宋体-简" w:eastAsia="宋体-简" w:hAnsi="宋体-简" w:cs="宋体-简"/>
                <w:sz w:val="24"/>
                <w:szCs w:val="24"/>
              </w:rPr>
            </w:pPr>
            <w:r>
              <w:rPr>
                <w:rFonts w:ascii="宋体-简" w:eastAsia="宋体-简" w:hAnsi="宋体-简" w:cs="宋体-简"/>
                <w:sz w:val="24"/>
                <w:szCs w:val="24"/>
              </w:rPr>
              <w:t>①</w:t>
            </w:r>
            <w:r>
              <w:rPr>
                <w:rFonts w:ascii="宋体-简" w:eastAsia="宋体-简" w:hAnsi="宋体-简" w:cs="宋体-简" w:hint="eastAsia"/>
                <w:sz w:val="24"/>
                <w:szCs w:val="24"/>
              </w:rPr>
              <w:t>实验目的</w:t>
            </w:r>
          </w:p>
          <w:p w:rsidR="007453EA" w:rsidRDefault="006E3E4F">
            <w:pPr>
              <w:adjustRightInd w:val="0"/>
              <w:snapToGrid w:val="0"/>
              <w:spacing w:line="360" w:lineRule="auto"/>
              <w:ind w:firstLineChars="200" w:firstLine="480"/>
              <w:jc w:val="left"/>
              <w:rPr>
                <w:rFonts w:ascii="宋体-简" w:eastAsia="宋体-简" w:hAnsi="宋体-简" w:cs="宋体-简"/>
                <w:sz w:val="24"/>
              </w:rPr>
            </w:pPr>
            <w:r>
              <w:rPr>
                <w:rFonts w:ascii="宋体-简" w:eastAsia="宋体-简" w:hAnsi="宋体-简" w:cs="宋体-简" w:hint="eastAsia"/>
                <w:sz w:val="24"/>
              </w:rPr>
              <w:t>以头痛病症和肩周炎病症诊疗流程虚拟仿真场景为平台，训练学生临床规范化诊疗思维和针灸操作实践技能，目的形成：具有针灸诊疗特色的经络诊察和鉴别能力；多种针灸操作手法的合理选择与实施能力；针灸诊疗过程中意外情况的应对能力</w:t>
            </w:r>
            <w:r>
              <w:rPr>
                <w:rFonts w:ascii="宋体-简" w:eastAsia="宋体-简" w:hAnsi="宋体-简" w:cs="宋体-简"/>
                <w:sz w:val="24"/>
              </w:rPr>
              <w:t>。</w:t>
            </w:r>
          </w:p>
          <w:p w:rsidR="007453EA" w:rsidRDefault="006E3E4F">
            <w:pPr>
              <w:spacing w:line="360" w:lineRule="auto"/>
              <w:ind w:firstLineChars="200" w:firstLine="480"/>
              <w:rPr>
                <w:rFonts w:ascii="宋体-简" w:eastAsia="宋体-简" w:hAnsi="宋体-简" w:cs="宋体-简"/>
                <w:sz w:val="24"/>
                <w:szCs w:val="24"/>
              </w:rPr>
            </w:pPr>
            <w:r>
              <w:rPr>
                <w:rFonts w:ascii="宋体-简" w:eastAsia="宋体-简" w:hAnsi="宋体-简" w:cs="宋体-简"/>
                <w:sz w:val="24"/>
                <w:szCs w:val="24"/>
              </w:rPr>
              <w:t>②</w:t>
            </w:r>
            <w:r>
              <w:rPr>
                <w:rFonts w:ascii="宋体-简" w:eastAsia="宋体-简" w:hAnsi="宋体-简" w:cs="宋体-简" w:hint="eastAsia"/>
                <w:sz w:val="24"/>
                <w:szCs w:val="24"/>
              </w:rPr>
              <w:t>实施流程</w:t>
            </w:r>
          </w:p>
          <w:p w:rsidR="007453EA" w:rsidRDefault="006E3E4F">
            <w:pPr>
              <w:spacing w:line="360" w:lineRule="auto"/>
              <w:ind w:firstLineChars="200" w:firstLine="480"/>
              <w:rPr>
                <w:rFonts w:ascii="宋体-简" w:eastAsia="宋体-简" w:hAnsi="宋体-简" w:cs="宋体-简"/>
                <w:sz w:val="24"/>
                <w:szCs w:val="24"/>
              </w:rPr>
            </w:pPr>
            <w:r>
              <w:rPr>
                <w:rFonts w:ascii="宋体-简" w:eastAsia="宋体-简" w:hAnsi="宋体-简" w:cs="宋体-简"/>
                <w:sz w:val="24"/>
                <w:szCs w:val="24"/>
              </w:rPr>
              <w:t>a.</w:t>
            </w:r>
            <w:r>
              <w:rPr>
                <w:rFonts w:ascii="宋体-简" w:eastAsia="宋体-简" w:hAnsi="宋体-简" w:cs="宋体-简" w:hint="eastAsia"/>
                <w:sz w:val="24"/>
                <w:szCs w:val="24"/>
              </w:rPr>
              <w:t>分析辩证依据检查记录</w:t>
            </w:r>
          </w:p>
          <w:p w:rsidR="007453EA" w:rsidRDefault="006E3E4F">
            <w:pPr>
              <w:spacing w:line="360" w:lineRule="auto"/>
              <w:ind w:firstLineChars="200" w:firstLine="480"/>
              <w:rPr>
                <w:rFonts w:ascii="宋体-简" w:eastAsia="宋体-简" w:hAnsi="宋体-简" w:cs="宋体-简"/>
                <w:sz w:val="24"/>
                <w:szCs w:val="24"/>
              </w:rPr>
            </w:pPr>
            <w:r>
              <w:rPr>
                <w:rFonts w:ascii="宋体-简" w:eastAsia="宋体-简" w:hAnsi="宋体-简" w:cs="宋体-简"/>
                <w:sz w:val="24"/>
                <w:szCs w:val="24"/>
              </w:rPr>
              <w:t>b.</w:t>
            </w:r>
            <w:r>
              <w:rPr>
                <w:rFonts w:ascii="宋体-简" w:eastAsia="宋体-简" w:hAnsi="宋体-简" w:cs="宋体-简" w:hint="eastAsia"/>
                <w:sz w:val="24"/>
                <w:szCs w:val="24"/>
              </w:rPr>
              <w:t>体格按压检查</w:t>
            </w:r>
          </w:p>
          <w:p w:rsidR="007453EA" w:rsidRDefault="006E3E4F">
            <w:pPr>
              <w:spacing w:line="360" w:lineRule="auto"/>
              <w:ind w:firstLineChars="200" w:firstLine="480"/>
              <w:rPr>
                <w:rFonts w:ascii="宋体-简" w:eastAsia="宋体-简" w:hAnsi="宋体-简" w:cs="宋体-简"/>
                <w:sz w:val="24"/>
                <w:szCs w:val="24"/>
              </w:rPr>
            </w:pPr>
            <w:r>
              <w:rPr>
                <w:rFonts w:ascii="宋体-简" w:eastAsia="宋体-简" w:hAnsi="宋体-简" w:cs="宋体-简"/>
                <w:sz w:val="24"/>
                <w:szCs w:val="24"/>
              </w:rPr>
              <w:t>c.</w:t>
            </w:r>
            <w:r>
              <w:rPr>
                <w:rFonts w:ascii="宋体-简" w:eastAsia="宋体-简" w:hAnsi="宋体-简" w:cs="宋体-简" w:hint="eastAsia"/>
                <w:sz w:val="24"/>
                <w:szCs w:val="24"/>
              </w:rPr>
              <w:t>选择治疗方案</w:t>
            </w:r>
          </w:p>
          <w:p w:rsidR="007453EA" w:rsidRDefault="006E3E4F">
            <w:pPr>
              <w:spacing w:line="360" w:lineRule="auto"/>
              <w:ind w:firstLineChars="200" w:firstLine="480"/>
              <w:rPr>
                <w:rFonts w:ascii="宋体-简" w:eastAsia="宋体-简" w:hAnsi="宋体-简" w:cs="宋体-简"/>
                <w:sz w:val="24"/>
                <w:szCs w:val="24"/>
              </w:rPr>
            </w:pPr>
            <w:r>
              <w:rPr>
                <w:rFonts w:ascii="宋体-简" w:eastAsia="宋体-简" w:hAnsi="宋体-简" w:cs="宋体-简"/>
                <w:sz w:val="24"/>
                <w:szCs w:val="24"/>
              </w:rPr>
              <w:t>d.</w:t>
            </w:r>
            <w:r>
              <w:rPr>
                <w:rFonts w:ascii="宋体-简" w:eastAsia="宋体-简" w:hAnsi="宋体-简" w:cs="宋体-简" w:hint="eastAsia"/>
                <w:sz w:val="24"/>
                <w:szCs w:val="24"/>
              </w:rPr>
              <w:t>选择体位</w:t>
            </w:r>
          </w:p>
          <w:p w:rsidR="007453EA" w:rsidRDefault="006E3E4F">
            <w:pPr>
              <w:spacing w:line="360" w:lineRule="auto"/>
              <w:ind w:firstLineChars="200" w:firstLine="480"/>
              <w:rPr>
                <w:rFonts w:ascii="宋体-简" w:eastAsia="宋体-简" w:hAnsi="宋体-简" w:cs="宋体-简"/>
                <w:sz w:val="24"/>
                <w:szCs w:val="24"/>
              </w:rPr>
            </w:pPr>
            <w:r>
              <w:rPr>
                <w:rFonts w:ascii="宋体-简" w:eastAsia="宋体-简" w:hAnsi="宋体-简" w:cs="宋体-简"/>
                <w:sz w:val="24"/>
                <w:szCs w:val="24"/>
              </w:rPr>
              <w:lastRenderedPageBreak/>
              <w:t>e.双手</w:t>
            </w:r>
            <w:r>
              <w:rPr>
                <w:rFonts w:ascii="宋体-简" w:eastAsia="宋体-简" w:hAnsi="宋体-简" w:cs="宋体-简" w:hint="eastAsia"/>
                <w:sz w:val="24"/>
                <w:szCs w:val="24"/>
              </w:rPr>
              <w:t>消毒</w:t>
            </w:r>
          </w:p>
          <w:p w:rsidR="007453EA" w:rsidRDefault="006E3E4F">
            <w:pPr>
              <w:spacing w:line="360" w:lineRule="auto"/>
              <w:ind w:firstLineChars="200" w:firstLine="480"/>
              <w:rPr>
                <w:rFonts w:ascii="宋体-简" w:eastAsia="宋体-简" w:hAnsi="宋体-简" w:cs="宋体-简"/>
                <w:sz w:val="24"/>
                <w:szCs w:val="24"/>
              </w:rPr>
            </w:pPr>
            <w:r>
              <w:rPr>
                <w:rFonts w:ascii="宋体-简" w:eastAsia="宋体-简" w:hAnsi="宋体-简" w:cs="宋体-简"/>
                <w:sz w:val="24"/>
                <w:szCs w:val="24"/>
              </w:rPr>
              <w:t>f.</w:t>
            </w:r>
            <w:proofErr w:type="gramStart"/>
            <w:r>
              <w:rPr>
                <w:rFonts w:ascii="宋体-简" w:eastAsia="宋体-简" w:hAnsi="宋体-简" w:cs="宋体-简" w:hint="eastAsia"/>
                <w:sz w:val="24"/>
                <w:szCs w:val="24"/>
              </w:rPr>
              <w:t>腧</w:t>
            </w:r>
            <w:proofErr w:type="gramEnd"/>
            <w:r>
              <w:rPr>
                <w:rFonts w:ascii="宋体-简" w:eastAsia="宋体-简" w:hAnsi="宋体-简" w:cs="宋体-简" w:hint="eastAsia"/>
                <w:sz w:val="24"/>
                <w:szCs w:val="24"/>
              </w:rPr>
              <w:t>穴定位</w:t>
            </w:r>
          </w:p>
          <w:p w:rsidR="007453EA" w:rsidRDefault="006E3E4F">
            <w:pPr>
              <w:spacing w:line="360" w:lineRule="auto"/>
              <w:ind w:firstLineChars="200" w:firstLine="480"/>
              <w:rPr>
                <w:rFonts w:ascii="宋体-简" w:eastAsia="宋体-简" w:hAnsi="宋体-简" w:cs="宋体-简"/>
                <w:sz w:val="24"/>
                <w:szCs w:val="24"/>
              </w:rPr>
            </w:pPr>
            <w:r>
              <w:rPr>
                <w:rFonts w:ascii="宋体-简" w:eastAsia="宋体-简" w:hAnsi="宋体-简" w:cs="宋体-简"/>
                <w:sz w:val="24"/>
                <w:szCs w:val="24"/>
              </w:rPr>
              <w:t>g.穴位消毒</w:t>
            </w:r>
          </w:p>
          <w:p w:rsidR="007453EA" w:rsidRDefault="006E3E4F">
            <w:pPr>
              <w:spacing w:line="360" w:lineRule="auto"/>
              <w:ind w:firstLineChars="200" w:firstLine="480"/>
              <w:rPr>
                <w:rFonts w:ascii="宋体-简" w:eastAsia="宋体-简" w:hAnsi="宋体-简" w:cs="宋体-简"/>
                <w:sz w:val="24"/>
                <w:szCs w:val="24"/>
              </w:rPr>
            </w:pPr>
            <w:r>
              <w:rPr>
                <w:rFonts w:ascii="宋体-简" w:eastAsia="宋体-简" w:hAnsi="宋体-简" w:cs="宋体-简"/>
                <w:sz w:val="24"/>
                <w:szCs w:val="24"/>
              </w:rPr>
              <w:t>h.</w:t>
            </w:r>
            <w:r>
              <w:rPr>
                <w:rFonts w:ascii="宋体-简" w:eastAsia="宋体-简" w:hAnsi="宋体-简" w:cs="宋体-简" w:hint="eastAsia"/>
                <w:sz w:val="24"/>
                <w:szCs w:val="24"/>
              </w:rPr>
              <w:t>选择针灸针</w:t>
            </w:r>
          </w:p>
          <w:p w:rsidR="007453EA" w:rsidRDefault="006E3E4F">
            <w:pPr>
              <w:spacing w:line="360" w:lineRule="auto"/>
              <w:ind w:firstLineChars="200" w:firstLine="480"/>
              <w:rPr>
                <w:rFonts w:ascii="宋体-简" w:eastAsia="宋体-简" w:hAnsi="宋体-简" w:cs="宋体-简"/>
                <w:sz w:val="24"/>
                <w:szCs w:val="24"/>
              </w:rPr>
            </w:pPr>
            <w:proofErr w:type="spellStart"/>
            <w:r>
              <w:rPr>
                <w:rFonts w:ascii="宋体-简" w:eastAsia="宋体-简" w:hAnsi="宋体-简" w:cs="宋体-简"/>
                <w:sz w:val="24"/>
                <w:szCs w:val="24"/>
              </w:rPr>
              <w:t>i</w:t>
            </w:r>
            <w:proofErr w:type="spellEnd"/>
            <w:r>
              <w:rPr>
                <w:rFonts w:ascii="宋体-简" w:eastAsia="宋体-简" w:hAnsi="宋体-简" w:cs="宋体-简"/>
                <w:sz w:val="24"/>
                <w:szCs w:val="24"/>
              </w:rPr>
              <w:t>.</w:t>
            </w:r>
            <w:r>
              <w:rPr>
                <w:rFonts w:ascii="宋体-简" w:eastAsia="宋体-简" w:hAnsi="宋体-简" w:cs="宋体-简" w:hint="eastAsia"/>
                <w:sz w:val="24"/>
                <w:szCs w:val="24"/>
              </w:rPr>
              <w:t>治疗实施</w:t>
            </w:r>
          </w:p>
          <w:p w:rsidR="007453EA" w:rsidRDefault="006E3E4F">
            <w:pPr>
              <w:spacing w:line="360" w:lineRule="auto"/>
              <w:ind w:firstLineChars="200" w:firstLine="480"/>
              <w:rPr>
                <w:rFonts w:ascii="宋体-简" w:eastAsia="宋体-简" w:hAnsi="宋体-简" w:cs="宋体-简"/>
                <w:sz w:val="24"/>
                <w:szCs w:val="24"/>
              </w:rPr>
            </w:pPr>
            <w:r>
              <w:rPr>
                <w:rFonts w:ascii="宋体-简" w:eastAsia="宋体-简" w:hAnsi="宋体-简" w:cs="宋体-简"/>
                <w:sz w:val="24"/>
                <w:szCs w:val="24"/>
              </w:rPr>
              <w:t>j.</w:t>
            </w:r>
            <w:r>
              <w:rPr>
                <w:rFonts w:ascii="宋体-简" w:eastAsia="宋体-简" w:hAnsi="宋体-简" w:cs="宋体-简" w:hint="eastAsia"/>
                <w:sz w:val="24"/>
                <w:szCs w:val="24"/>
              </w:rPr>
              <w:t>施针反应</w:t>
            </w:r>
          </w:p>
          <w:p w:rsidR="007453EA" w:rsidRDefault="006E3E4F">
            <w:pPr>
              <w:spacing w:line="360" w:lineRule="auto"/>
              <w:ind w:firstLineChars="200" w:firstLine="480"/>
              <w:rPr>
                <w:rFonts w:ascii="宋体-简" w:eastAsia="宋体-简" w:hAnsi="宋体-简" w:cs="宋体-简"/>
                <w:sz w:val="24"/>
                <w:szCs w:val="24"/>
              </w:rPr>
            </w:pPr>
            <w:r>
              <w:rPr>
                <w:rFonts w:ascii="宋体-简" w:eastAsia="宋体-简" w:hAnsi="宋体-简" w:cs="宋体-简"/>
                <w:sz w:val="24"/>
                <w:szCs w:val="24"/>
              </w:rPr>
              <w:t>k.</w:t>
            </w:r>
            <w:r>
              <w:rPr>
                <w:rFonts w:ascii="宋体-简" w:eastAsia="宋体-简" w:hAnsi="宋体-简" w:cs="宋体-简" w:hint="eastAsia"/>
                <w:sz w:val="24"/>
                <w:szCs w:val="24"/>
              </w:rPr>
              <w:t>意外情况</w:t>
            </w:r>
          </w:p>
          <w:p w:rsidR="007453EA" w:rsidRDefault="006E3E4F">
            <w:pPr>
              <w:spacing w:line="360" w:lineRule="auto"/>
              <w:ind w:firstLineChars="200" w:firstLine="480"/>
              <w:rPr>
                <w:rFonts w:ascii="宋体-简" w:eastAsia="宋体-简" w:hAnsi="宋体-简" w:cs="宋体-简"/>
                <w:sz w:val="24"/>
                <w:szCs w:val="24"/>
              </w:rPr>
            </w:pPr>
            <w:r>
              <w:rPr>
                <w:rFonts w:ascii="宋体-简" w:eastAsia="宋体-简" w:hAnsi="宋体-简" w:cs="宋体-简"/>
                <w:sz w:val="24"/>
                <w:szCs w:val="24"/>
              </w:rPr>
              <w:t>l.</w:t>
            </w:r>
            <w:r>
              <w:rPr>
                <w:rFonts w:ascii="宋体-简" w:eastAsia="宋体-简" w:hAnsi="宋体-简" w:cs="宋体-简" w:hint="eastAsia"/>
                <w:sz w:val="24"/>
                <w:szCs w:val="24"/>
              </w:rPr>
              <w:t>医嘱随访</w:t>
            </w:r>
          </w:p>
          <w:p w:rsidR="007453EA" w:rsidRDefault="006E3E4F">
            <w:pPr>
              <w:spacing w:line="360" w:lineRule="auto"/>
              <w:ind w:firstLineChars="200" w:firstLine="480"/>
              <w:rPr>
                <w:rFonts w:ascii="宋体-简" w:eastAsia="宋体-简" w:hAnsi="宋体-简" w:cs="宋体-简"/>
                <w:sz w:val="24"/>
                <w:szCs w:val="24"/>
              </w:rPr>
            </w:pPr>
            <w:r>
              <w:rPr>
                <w:rFonts w:ascii="宋体-简" w:eastAsia="宋体-简" w:hAnsi="宋体-简" w:cs="宋体-简"/>
                <w:sz w:val="24"/>
                <w:szCs w:val="24"/>
              </w:rPr>
              <w:t>m.</w:t>
            </w:r>
            <w:r>
              <w:rPr>
                <w:rFonts w:ascii="宋体-简" w:eastAsia="宋体-简" w:hAnsi="宋体-简" w:cs="宋体-简" w:hint="eastAsia"/>
                <w:sz w:val="24"/>
                <w:szCs w:val="24"/>
              </w:rPr>
              <w:t>实验报告</w:t>
            </w:r>
          </w:p>
          <w:p w:rsidR="007453EA" w:rsidRDefault="006E3E4F">
            <w:pPr>
              <w:spacing w:line="360" w:lineRule="auto"/>
              <w:ind w:firstLineChars="200" w:firstLine="482"/>
              <w:rPr>
                <w:rFonts w:ascii="宋体-简" w:eastAsia="宋体-简" w:hAnsi="宋体-简" w:cs="宋体-简"/>
                <w:b/>
                <w:bCs/>
                <w:sz w:val="24"/>
                <w:szCs w:val="24"/>
              </w:rPr>
            </w:pPr>
            <w:r>
              <w:rPr>
                <w:rFonts w:ascii="宋体-简" w:eastAsia="宋体-简" w:hAnsi="宋体-简" w:cs="宋体-简"/>
                <w:b/>
                <w:bCs/>
                <w:sz w:val="24"/>
                <w:szCs w:val="24"/>
              </w:rPr>
              <w:t>3.后端平台内容</w:t>
            </w:r>
          </w:p>
          <w:p w:rsidR="007453EA" w:rsidRDefault="006E3E4F">
            <w:pPr>
              <w:spacing w:line="360" w:lineRule="auto"/>
              <w:ind w:firstLineChars="200" w:firstLine="480"/>
              <w:rPr>
                <w:rFonts w:ascii="宋体-简" w:eastAsia="宋体-简" w:hAnsi="宋体-简" w:cs="宋体-简"/>
                <w:sz w:val="24"/>
                <w:szCs w:val="24"/>
              </w:rPr>
            </w:pPr>
            <w:r>
              <w:rPr>
                <w:rFonts w:ascii="宋体-简" w:eastAsia="宋体-简" w:hAnsi="宋体-简" w:cs="宋体-简" w:hint="eastAsia"/>
                <w:sz w:val="24"/>
                <w:szCs w:val="24"/>
              </w:rPr>
              <w:t>教师端</w:t>
            </w:r>
            <w:r>
              <w:rPr>
                <w:rFonts w:ascii="宋体-简" w:eastAsia="宋体-简" w:hAnsi="宋体-简" w:cs="宋体-简"/>
                <w:sz w:val="24"/>
                <w:szCs w:val="24"/>
              </w:rPr>
              <w:t>：①</w:t>
            </w:r>
            <w:r>
              <w:rPr>
                <w:rFonts w:ascii="宋体-简" w:eastAsia="宋体-简" w:hAnsi="宋体-简" w:cs="宋体-简" w:hint="eastAsia"/>
                <w:sz w:val="24"/>
                <w:szCs w:val="24"/>
              </w:rPr>
              <w:t>用户管理</w:t>
            </w:r>
            <w:r>
              <w:rPr>
                <w:rFonts w:ascii="宋体-简" w:eastAsia="宋体-简" w:hAnsi="宋体-简" w:cs="宋体-简"/>
                <w:sz w:val="24"/>
                <w:szCs w:val="24"/>
              </w:rPr>
              <w:t>；②</w:t>
            </w:r>
            <w:r>
              <w:rPr>
                <w:rFonts w:ascii="宋体-简" w:eastAsia="宋体-简" w:hAnsi="宋体-简" w:cs="宋体-简" w:hint="eastAsia"/>
                <w:sz w:val="24"/>
                <w:szCs w:val="24"/>
              </w:rPr>
              <w:t>实验管理</w:t>
            </w:r>
            <w:r>
              <w:rPr>
                <w:rFonts w:ascii="宋体-简" w:eastAsia="宋体-简" w:hAnsi="宋体-简" w:cs="宋体-简"/>
                <w:sz w:val="24"/>
                <w:szCs w:val="24"/>
              </w:rPr>
              <w:t>；③</w:t>
            </w:r>
            <w:r>
              <w:rPr>
                <w:rFonts w:ascii="宋体-简" w:eastAsia="宋体-简" w:hAnsi="宋体-简" w:cs="宋体-简" w:hint="eastAsia"/>
                <w:sz w:val="24"/>
                <w:szCs w:val="24"/>
              </w:rPr>
              <w:t>考核管理</w:t>
            </w:r>
            <w:r>
              <w:rPr>
                <w:rFonts w:ascii="宋体-简" w:eastAsia="宋体-简" w:hAnsi="宋体-简" w:cs="宋体-简"/>
                <w:sz w:val="24"/>
                <w:szCs w:val="24"/>
              </w:rPr>
              <w:t>；④</w:t>
            </w:r>
            <w:r>
              <w:rPr>
                <w:rFonts w:ascii="宋体-简" w:eastAsia="宋体-简" w:hAnsi="宋体-简" w:cs="宋体-简" w:hint="eastAsia"/>
                <w:sz w:val="24"/>
                <w:szCs w:val="24"/>
              </w:rPr>
              <w:t>文件管理</w:t>
            </w:r>
            <w:r>
              <w:rPr>
                <w:rFonts w:ascii="宋体-简" w:eastAsia="宋体-简" w:hAnsi="宋体-简" w:cs="宋体-简"/>
                <w:sz w:val="24"/>
                <w:szCs w:val="24"/>
              </w:rPr>
              <w:t>；⑤</w:t>
            </w:r>
            <w:r>
              <w:rPr>
                <w:rFonts w:ascii="宋体-简" w:eastAsia="宋体-简" w:hAnsi="宋体-简" w:cs="宋体-简" w:hint="eastAsia"/>
                <w:sz w:val="24"/>
                <w:szCs w:val="24"/>
              </w:rPr>
              <w:t>学习论坛</w:t>
            </w:r>
            <w:r>
              <w:rPr>
                <w:rFonts w:ascii="宋体-简" w:eastAsia="宋体-简" w:hAnsi="宋体-简" w:cs="宋体-简"/>
                <w:sz w:val="24"/>
                <w:szCs w:val="24"/>
              </w:rPr>
              <w:t>；⑥</w:t>
            </w:r>
            <w:r>
              <w:rPr>
                <w:rFonts w:ascii="宋体-简" w:eastAsia="宋体-简" w:hAnsi="宋体-简" w:cs="宋体-简" w:hint="eastAsia"/>
                <w:sz w:val="24"/>
                <w:szCs w:val="24"/>
              </w:rPr>
              <w:t>资源库管理</w:t>
            </w:r>
            <w:r>
              <w:rPr>
                <w:rFonts w:ascii="宋体-简" w:eastAsia="宋体-简" w:hAnsi="宋体-简" w:cs="宋体-简"/>
                <w:sz w:val="24"/>
                <w:szCs w:val="24"/>
              </w:rPr>
              <w:t>。</w:t>
            </w:r>
          </w:p>
          <w:p w:rsidR="007453EA" w:rsidRDefault="006E3E4F">
            <w:pPr>
              <w:spacing w:line="360" w:lineRule="auto"/>
              <w:ind w:firstLineChars="200" w:firstLine="480"/>
              <w:rPr>
                <w:rFonts w:ascii="宋体-简" w:eastAsia="宋体-简" w:hAnsi="宋体-简" w:cs="宋体-简"/>
                <w:sz w:val="24"/>
                <w:szCs w:val="24"/>
              </w:rPr>
            </w:pPr>
            <w:r>
              <w:rPr>
                <w:rFonts w:ascii="宋体-简" w:eastAsia="宋体-简" w:hAnsi="宋体-简" w:cs="宋体-简" w:hint="eastAsia"/>
                <w:sz w:val="24"/>
                <w:szCs w:val="24"/>
              </w:rPr>
              <w:t>学生端</w:t>
            </w:r>
            <w:r>
              <w:rPr>
                <w:rFonts w:ascii="宋体-简" w:eastAsia="宋体-简" w:hAnsi="宋体-简" w:cs="宋体-简"/>
                <w:sz w:val="24"/>
                <w:szCs w:val="24"/>
              </w:rPr>
              <w:t>：①</w:t>
            </w:r>
            <w:r>
              <w:rPr>
                <w:rFonts w:ascii="宋体-简" w:eastAsia="宋体-简" w:hAnsi="宋体-简" w:cs="宋体-简" w:hint="eastAsia"/>
                <w:sz w:val="24"/>
                <w:szCs w:val="24"/>
              </w:rPr>
              <w:t>项目介绍</w:t>
            </w:r>
            <w:r>
              <w:rPr>
                <w:rFonts w:ascii="宋体-简" w:eastAsia="宋体-简" w:hAnsi="宋体-简" w:cs="宋体-简"/>
                <w:sz w:val="24"/>
                <w:szCs w:val="24"/>
              </w:rPr>
              <w:t>；②</w:t>
            </w:r>
            <w:r>
              <w:rPr>
                <w:rFonts w:ascii="宋体-简" w:eastAsia="宋体-简" w:hAnsi="宋体-简" w:cs="宋体-简" w:hint="eastAsia"/>
                <w:sz w:val="24"/>
                <w:szCs w:val="24"/>
              </w:rPr>
              <w:t>进入实验</w:t>
            </w:r>
            <w:r>
              <w:rPr>
                <w:rFonts w:ascii="宋体-简" w:eastAsia="宋体-简" w:hAnsi="宋体-简" w:cs="宋体-简"/>
                <w:sz w:val="24"/>
                <w:szCs w:val="24"/>
              </w:rPr>
              <w:t>；③</w:t>
            </w:r>
            <w:r>
              <w:rPr>
                <w:rFonts w:ascii="宋体-简" w:eastAsia="宋体-简" w:hAnsi="宋体-简" w:cs="宋体-简" w:hint="eastAsia"/>
                <w:sz w:val="24"/>
                <w:szCs w:val="24"/>
              </w:rPr>
              <w:t>成绩查看</w:t>
            </w:r>
            <w:r>
              <w:rPr>
                <w:rFonts w:ascii="宋体-简" w:eastAsia="宋体-简" w:hAnsi="宋体-简" w:cs="宋体-简"/>
                <w:sz w:val="24"/>
                <w:szCs w:val="24"/>
              </w:rPr>
              <w:t>；④</w:t>
            </w:r>
            <w:r>
              <w:rPr>
                <w:rFonts w:ascii="宋体-简" w:eastAsia="宋体-简" w:hAnsi="宋体-简" w:cs="宋体-简" w:hint="eastAsia"/>
                <w:sz w:val="24"/>
                <w:szCs w:val="24"/>
              </w:rPr>
              <w:t>资源查看</w:t>
            </w:r>
            <w:r>
              <w:rPr>
                <w:rFonts w:ascii="宋体-简" w:eastAsia="宋体-简" w:hAnsi="宋体-简" w:cs="宋体-简"/>
                <w:sz w:val="24"/>
                <w:szCs w:val="24"/>
              </w:rPr>
              <w:t>；⑤</w:t>
            </w:r>
            <w:r>
              <w:rPr>
                <w:rFonts w:ascii="宋体-简" w:eastAsia="宋体-简" w:hAnsi="宋体-简" w:cs="宋体-简" w:hint="eastAsia"/>
                <w:sz w:val="24"/>
                <w:szCs w:val="24"/>
              </w:rPr>
              <w:t>学习论坛</w:t>
            </w:r>
            <w:r>
              <w:rPr>
                <w:rFonts w:ascii="宋体-简" w:eastAsia="宋体-简" w:hAnsi="宋体-简" w:cs="宋体-简"/>
                <w:sz w:val="24"/>
                <w:szCs w:val="24"/>
              </w:rPr>
              <w:t>；⑥</w:t>
            </w:r>
            <w:r>
              <w:rPr>
                <w:rFonts w:ascii="宋体-简" w:eastAsia="宋体-简" w:hAnsi="宋体-简" w:cs="宋体-简" w:hint="eastAsia"/>
                <w:sz w:val="24"/>
                <w:szCs w:val="24"/>
              </w:rPr>
              <w:t>针灸资源库</w:t>
            </w:r>
            <w:r>
              <w:rPr>
                <w:rFonts w:ascii="宋体-简" w:eastAsia="宋体-简" w:hAnsi="宋体-简" w:cs="宋体-简"/>
                <w:sz w:val="24"/>
                <w:szCs w:val="24"/>
              </w:rPr>
              <w:t>。</w:t>
            </w:r>
          </w:p>
          <w:p w:rsidR="007453EA" w:rsidRDefault="006E3E4F">
            <w:pPr>
              <w:adjustRightInd w:val="0"/>
              <w:snapToGrid w:val="0"/>
              <w:spacing w:line="360" w:lineRule="auto"/>
              <w:jc w:val="left"/>
              <w:rPr>
                <w:rFonts w:ascii="宋体-简" w:eastAsia="宋体-简" w:hAnsi="宋体-简" w:cs="宋体-简"/>
                <w:b/>
                <w:bCs/>
                <w:sz w:val="28"/>
                <w:szCs w:val="28"/>
              </w:rPr>
            </w:pPr>
            <w:r>
              <w:rPr>
                <w:rFonts w:ascii="宋体-简" w:eastAsia="宋体-简" w:hAnsi="宋体-简" w:cs="宋体-简"/>
                <w:b/>
                <w:bCs/>
                <w:sz w:val="28"/>
                <w:szCs w:val="28"/>
              </w:rPr>
              <w:t>二、</w:t>
            </w:r>
            <w:r>
              <w:rPr>
                <w:rFonts w:ascii="宋体-简" w:eastAsia="宋体-简" w:hAnsi="宋体-简" w:cs="宋体-简" w:hint="eastAsia"/>
                <w:b/>
                <w:bCs/>
                <w:sz w:val="28"/>
                <w:szCs w:val="28"/>
              </w:rPr>
              <w:t>项目品质</w:t>
            </w:r>
          </w:p>
          <w:p w:rsidR="007453EA" w:rsidRDefault="006E3E4F">
            <w:pPr>
              <w:adjustRightInd w:val="0"/>
              <w:snapToGrid w:val="0"/>
              <w:spacing w:line="360" w:lineRule="auto"/>
              <w:ind w:firstLineChars="200" w:firstLine="480"/>
              <w:jc w:val="left"/>
              <w:rPr>
                <w:rFonts w:ascii="宋体-简" w:eastAsia="宋体-简" w:hAnsi="宋体-简" w:cs="宋体-简"/>
                <w:sz w:val="24"/>
                <w:szCs w:val="24"/>
              </w:rPr>
            </w:pPr>
            <w:r>
              <w:rPr>
                <w:rFonts w:ascii="宋体-简" w:eastAsia="宋体-简" w:hAnsi="宋体-简" w:cs="宋体-简"/>
                <w:sz w:val="24"/>
                <w:szCs w:val="24"/>
              </w:rPr>
              <w:t>1.</w:t>
            </w:r>
            <w:r>
              <w:rPr>
                <w:rFonts w:ascii="宋体-简" w:eastAsia="宋体-简" w:hAnsi="宋体-简" w:cs="宋体-简" w:hint="eastAsia"/>
                <w:sz w:val="24"/>
                <w:szCs w:val="24"/>
              </w:rPr>
              <w:t>软件运行要求：用户注册基本信息并登陆实验系统。</w:t>
            </w:r>
          </w:p>
          <w:p w:rsidR="007453EA" w:rsidRDefault="006E3E4F">
            <w:pPr>
              <w:adjustRightInd w:val="0"/>
              <w:snapToGrid w:val="0"/>
              <w:spacing w:line="360" w:lineRule="auto"/>
              <w:ind w:firstLineChars="200" w:firstLine="480"/>
              <w:jc w:val="left"/>
              <w:rPr>
                <w:rFonts w:ascii="宋体-简" w:eastAsia="宋体-简" w:hAnsi="宋体-简" w:cs="宋体-简"/>
                <w:sz w:val="24"/>
                <w:szCs w:val="24"/>
              </w:rPr>
            </w:pPr>
            <w:r>
              <w:rPr>
                <w:rFonts w:ascii="宋体-简" w:eastAsia="宋体-简" w:hAnsi="宋体-简" w:cs="宋体-简"/>
                <w:sz w:val="24"/>
                <w:szCs w:val="24"/>
              </w:rPr>
              <w:t>2.</w:t>
            </w:r>
            <w:r>
              <w:rPr>
                <w:rFonts w:ascii="宋体-简" w:eastAsia="宋体-简" w:hAnsi="宋体-简" w:cs="宋体-简" w:hint="eastAsia"/>
                <w:sz w:val="24"/>
                <w:szCs w:val="24"/>
              </w:rPr>
              <w:t>场景风格：治疗诊室古典中式风格。</w:t>
            </w:r>
          </w:p>
          <w:p w:rsidR="007453EA" w:rsidRDefault="006E3E4F">
            <w:pPr>
              <w:adjustRightInd w:val="0"/>
              <w:snapToGrid w:val="0"/>
              <w:spacing w:line="360" w:lineRule="auto"/>
              <w:ind w:firstLineChars="200" w:firstLine="480"/>
              <w:jc w:val="left"/>
              <w:rPr>
                <w:rFonts w:ascii="宋体-简" w:eastAsia="宋体-简" w:hAnsi="宋体-简" w:cs="宋体-简"/>
                <w:sz w:val="24"/>
                <w:szCs w:val="24"/>
              </w:rPr>
            </w:pPr>
            <w:r>
              <w:rPr>
                <w:rFonts w:ascii="宋体-简" w:eastAsia="宋体-简" w:hAnsi="宋体-简" w:cs="宋体-简"/>
                <w:sz w:val="24"/>
                <w:szCs w:val="24"/>
              </w:rPr>
              <w:t>3.</w:t>
            </w:r>
            <w:r>
              <w:rPr>
                <w:rFonts w:ascii="宋体-简" w:eastAsia="宋体-简" w:hAnsi="宋体-简" w:cs="宋体-简" w:hint="eastAsia"/>
                <w:sz w:val="24"/>
                <w:szCs w:val="24"/>
              </w:rPr>
              <w:t>模式分类：</w:t>
            </w:r>
            <w:r>
              <w:rPr>
                <w:rFonts w:ascii="宋体-简" w:eastAsia="宋体-简" w:hAnsi="宋体-简" w:cs="宋体-简" w:hint="eastAsia"/>
                <w:color w:val="000000"/>
                <w:kern w:val="0"/>
                <w:sz w:val="24"/>
                <w:szCs w:val="24"/>
              </w:rPr>
              <w:t>①</w:t>
            </w:r>
            <w:r>
              <w:rPr>
                <w:rFonts w:ascii="宋体-简" w:eastAsia="宋体-简" w:hAnsi="宋体-简" w:cs="宋体-简" w:hint="eastAsia"/>
                <w:sz w:val="24"/>
                <w:szCs w:val="24"/>
              </w:rPr>
              <w:t>自学模式；</w:t>
            </w:r>
            <w:r>
              <w:rPr>
                <w:rFonts w:ascii="宋体-简" w:eastAsia="宋体-简" w:hAnsi="宋体-简" w:cs="宋体-简" w:hint="eastAsia"/>
                <w:color w:val="000000"/>
                <w:kern w:val="0"/>
                <w:sz w:val="24"/>
                <w:szCs w:val="24"/>
              </w:rPr>
              <w:t>②</w:t>
            </w:r>
            <w:r>
              <w:rPr>
                <w:rFonts w:ascii="宋体-简" w:eastAsia="宋体-简" w:hAnsi="宋体-简" w:cs="宋体-简" w:hint="eastAsia"/>
                <w:sz w:val="24"/>
                <w:szCs w:val="24"/>
              </w:rPr>
              <w:t>考核模式。</w:t>
            </w:r>
          </w:p>
          <w:p w:rsidR="007453EA" w:rsidRDefault="006E3E4F">
            <w:pPr>
              <w:adjustRightInd w:val="0"/>
              <w:snapToGrid w:val="0"/>
              <w:spacing w:line="360" w:lineRule="auto"/>
              <w:ind w:firstLineChars="200" w:firstLine="480"/>
              <w:jc w:val="left"/>
              <w:rPr>
                <w:rFonts w:ascii="宋体-简" w:eastAsia="宋体-简" w:hAnsi="宋体-简" w:cs="宋体-简"/>
                <w:sz w:val="24"/>
                <w:szCs w:val="24"/>
              </w:rPr>
            </w:pPr>
            <w:r>
              <w:rPr>
                <w:rFonts w:ascii="宋体-简" w:eastAsia="宋体-简" w:hAnsi="宋体-简" w:cs="宋体-简"/>
                <w:sz w:val="24"/>
                <w:szCs w:val="24"/>
              </w:rPr>
              <w:t>4.</w:t>
            </w:r>
            <w:r>
              <w:rPr>
                <w:rFonts w:ascii="宋体-简" w:eastAsia="宋体-简" w:hAnsi="宋体-简" w:cs="宋体-简" w:hint="eastAsia"/>
                <w:sz w:val="24"/>
                <w:szCs w:val="24"/>
              </w:rPr>
              <w:t>针灸资源库：</w:t>
            </w:r>
            <w:r>
              <w:rPr>
                <w:rFonts w:ascii="宋体-简" w:eastAsia="宋体-简" w:hAnsi="宋体-简" w:cs="宋体-简" w:hint="eastAsia"/>
                <w:color w:val="000000"/>
                <w:kern w:val="0"/>
                <w:sz w:val="24"/>
                <w:szCs w:val="24"/>
              </w:rPr>
              <w:t>①</w:t>
            </w:r>
            <w:r>
              <w:rPr>
                <w:rFonts w:ascii="宋体-简" w:eastAsia="宋体-简" w:hAnsi="宋体-简" w:cs="宋体-简" w:hint="eastAsia"/>
                <w:sz w:val="24"/>
                <w:szCs w:val="24"/>
              </w:rPr>
              <w:t>设置于后台的</w:t>
            </w:r>
            <w:proofErr w:type="gramStart"/>
            <w:r>
              <w:rPr>
                <w:rFonts w:ascii="宋体-简" w:eastAsia="宋体-简" w:hAnsi="宋体-简" w:cs="宋体-简" w:hint="eastAsia"/>
                <w:sz w:val="24"/>
                <w:szCs w:val="24"/>
              </w:rPr>
              <w:t>腧</w:t>
            </w:r>
            <w:proofErr w:type="gramEnd"/>
            <w:r>
              <w:rPr>
                <w:rFonts w:ascii="宋体-简" w:eastAsia="宋体-简" w:hAnsi="宋体-简" w:cs="宋体-简" w:hint="eastAsia"/>
                <w:sz w:val="24"/>
                <w:szCs w:val="24"/>
              </w:rPr>
              <w:t>穴定位资源库和名家手法资源库</w:t>
            </w:r>
            <w:r>
              <w:rPr>
                <w:rFonts w:ascii="宋体-简" w:eastAsia="宋体-简" w:hAnsi="宋体-简" w:cs="宋体-简" w:hint="eastAsia"/>
                <w:color w:val="000000"/>
                <w:kern w:val="0"/>
                <w:sz w:val="24"/>
                <w:szCs w:val="24"/>
              </w:rPr>
              <w:t>②</w:t>
            </w:r>
            <w:r>
              <w:rPr>
                <w:rFonts w:ascii="宋体-简" w:eastAsia="宋体-简" w:hAnsi="宋体-简" w:cs="宋体-简" w:hint="eastAsia"/>
                <w:sz w:val="24"/>
                <w:szCs w:val="24"/>
              </w:rPr>
              <w:t>按照人体结构按系统分类，提供筛查目录。</w:t>
            </w:r>
          </w:p>
          <w:p w:rsidR="007453EA" w:rsidRDefault="006E3E4F">
            <w:pPr>
              <w:adjustRightInd w:val="0"/>
              <w:snapToGrid w:val="0"/>
              <w:spacing w:line="360" w:lineRule="auto"/>
              <w:ind w:firstLineChars="200" w:firstLine="480"/>
              <w:jc w:val="left"/>
              <w:rPr>
                <w:rFonts w:ascii="宋体-简" w:eastAsia="宋体-简" w:hAnsi="宋体-简" w:cs="宋体-简"/>
                <w:sz w:val="24"/>
                <w:szCs w:val="24"/>
              </w:rPr>
            </w:pPr>
            <w:r>
              <w:rPr>
                <w:rFonts w:ascii="宋体-简" w:eastAsia="宋体-简" w:hAnsi="宋体-简" w:cs="宋体-简"/>
                <w:sz w:val="24"/>
                <w:szCs w:val="24"/>
              </w:rPr>
              <w:t>5.</w:t>
            </w:r>
            <w:r>
              <w:rPr>
                <w:rFonts w:ascii="宋体-简" w:eastAsia="宋体-简" w:hAnsi="宋体-简" w:cs="宋体-简" w:hint="eastAsia"/>
                <w:sz w:val="24"/>
                <w:szCs w:val="24"/>
              </w:rPr>
              <w:t>3D模型要求 ：</w:t>
            </w:r>
            <w:r>
              <w:rPr>
                <w:rFonts w:ascii="宋体-简" w:eastAsia="宋体-简" w:hAnsi="宋体-简" w:cs="宋体-简" w:hint="eastAsia"/>
                <w:color w:val="000000"/>
                <w:kern w:val="0"/>
                <w:sz w:val="24"/>
                <w:szCs w:val="24"/>
              </w:rPr>
              <w:t>①</w:t>
            </w:r>
            <w:r>
              <w:rPr>
                <w:rFonts w:ascii="宋体-简" w:eastAsia="宋体-简" w:hAnsi="宋体-简" w:cs="宋体-简" w:hint="eastAsia"/>
                <w:sz w:val="24"/>
                <w:szCs w:val="24"/>
              </w:rPr>
              <w:t>模型面数：不得低于</w:t>
            </w:r>
            <w:r>
              <w:rPr>
                <w:rFonts w:ascii="宋体-简" w:eastAsia="宋体-简" w:hAnsi="宋体-简" w:cs="宋体-简"/>
                <w:sz w:val="24"/>
                <w:szCs w:val="24"/>
              </w:rPr>
              <w:t>2</w:t>
            </w:r>
            <w:r>
              <w:rPr>
                <w:rFonts w:ascii="宋体-简" w:eastAsia="宋体-简" w:hAnsi="宋体-简" w:cs="宋体-简" w:hint="eastAsia"/>
                <w:sz w:val="24"/>
                <w:szCs w:val="24"/>
              </w:rPr>
              <w:t>万polys；</w:t>
            </w:r>
            <w:r>
              <w:rPr>
                <w:rFonts w:ascii="宋体-简" w:eastAsia="宋体-简" w:hAnsi="宋体-简" w:cs="宋体-简" w:hint="eastAsia"/>
                <w:color w:val="000000"/>
                <w:kern w:val="0"/>
                <w:sz w:val="24"/>
                <w:szCs w:val="24"/>
              </w:rPr>
              <w:t>②</w:t>
            </w:r>
            <w:r>
              <w:rPr>
                <w:rFonts w:ascii="宋体-简" w:eastAsia="宋体-简" w:hAnsi="宋体-简" w:cs="宋体-简" w:hint="eastAsia"/>
                <w:sz w:val="24"/>
                <w:szCs w:val="24"/>
              </w:rPr>
              <w:t>贴图质量:贴图数量≤30；贴图尺寸：2048*2048；</w:t>
            </w:r>
            <w:r>
              <w:rPr>
                <w:rFonts w:ascii="宋体-简" w:eastAsia="宋体-简" w:hAnsi="宋体-简" w:cs="宋体-简" w:hint="eastAsia"/>
                <w:color w:val="000000"/>
                <w:kern w:val="0"/>
                <w:sz w:val="24"/>
                <w:szCs w:val="24"/>
              </w:rPr>
              <w:t>③</w:t>
            </w:r>
            <w:r>
              <w:rPr>
                <w:rFonts w:ascii="宋体-简" w:eastAsia="宋体-简" w:hAnsi="宋体-简" w:cs="宋体-简" w:hint="eastAsia"/>
                <w:sz w:val="24"/>
                <w:szCs w:val="24"/>
              </w:rPr>
              <w:t>头痛病症和肩周炎病症穴位模型、针刺器材模型、体位模型、按压穴位手模型、持针手模型。</w:t>
            </w:r>
          </w:p>
          <w:p w:rsidR="007453EA" w:rsidRDefault="006E3E4F">
            <w:pPr>
              <w:spacing w:line="360" w:lineRule="auto"/>
              <w:ind w:firstLineChars="200" w:firstLine="480"/>
              <w:rPr>
                <w:rFonts w:ascii="宋体-简" w:eastAsia="宋体-简" w:hAnsi="宋体-简" w:cs="宋体-简"/>
                <w:sz w:val="24"/>
                <w:szCs w:val="24"/>
              </w:rPr>
            </w:pPr>
            <w:r>
              <w:rPr>
                <w:rFonts w:ascii="宋体-简" w:eastAsia="宋体-简" w:hAnsi="宋体-简" w:cs="宋体-简"/>
                <w:sz w:val="24"/>
                <w:szCs w:val="24"/>
              </w:rPr>
              <w:t>6.</w:t>
            </w:r>
            <w:r>
              <w:rPr>
                <w:rFonts w:ascii="宋体-简" w:eastAsia="宋体-简" w:hAnsi="宋体-简" w:cs="宋体-简" w:hint="eastAsia"/>
                <w:sz w:val="24"/>
                <w:szCs w:val="24"/>
              </w:rPr>
              <w:t>场景模型：</w:t>
            </w:r>
            <w:r>
              <w:rPr>
                <w:rFonts w:ascii="宋体-简" w:eastAsia="宋体-简" w:hAnsi="宋体-简" w:cs="宋体-简" w:hint="eastAsia"/>
                <w:color w:val="000000"/>
                <w:kern w:val="0"/>
                <w:sz w:val="24"/>
                <w:szCs w:val="24"/>
              </w:rPr>
              <w:t>①</w:t>
            </w:r>
            <w:r>
              <w:rPr>
                <w:rFonts w:ascii="宋体-简" w:eastAsia="宋体-简" w:hAnsi="宋体-简" w:cs="宋体-简" w:hint="eastAsia"/>
                <w:sz w:val="24"/>
                <w:szCs w:val="24"/>
              </w:rPr>
              <w:t>模型面数：不低于</w:t>
            </w:r>
            <w:r>
              <w:rPr>
                <w:rFonts w:ascii="宋体-简" w:eastAsia="宋体-简" w:hAnsi="宋体-简" w:cs="宋体-简"/>
                <w:sz w:val="24"/>
                <w:szCs w:val="24"/>
              </w:rPr>
              <w:t>1</w:t>
            </w:r>
            <w:r>
              <w:rPr>
                <w:rFonts w:ascii="宋体-简" w:eastAsia="宋体-简" w:hAnsi="宋体-简" w:cs="宋体-简" w:hint="eastAsia"/>
                <w:sz w:val="24"/>
                <w:szCs w:val="24"/>
              </w:rPr>
              <w:t>万polys；</w:t>
            </w:r>
            <w:r>
              <w:rPr>
                <w:rFonts w:ascii="宋体-简" w:eastAsia="宋体-简" w:hAnsi="宋体-简" w:cs="宋体-简" w:hint="eastAsia"/>
                <w:color w:val="000000"/>
                <w:kern w:val="0"/>
                <w:sz w:val="24"/>
                <w:szCs w:val="24"/>
              </w:rPr>
              <w:t>②</w:t>
            </w:r>
            <w:r>
              <w:rPr>
                <w:rFonts w:ascii="宋体-简" w:eastAsia="宋体-简" w:hAnsi="宋体-简" w:cs="宋体-简" w:hint="eastAsia"/>
                <w:sz w:val="24"/>
                <w:szCs w:val="24"/>
              </w:rPr>
              <w:t>贴图质量：包含颜色贴图、法线贴图和高光贴图；贴图数量≤20；贴图尺寸：2048*2048；</w:t>
            </w:r>
          </w:p>
          <w:p w:rsidR="007453EA" w:rsidRDefault="006E3E4F">
            <w:pPr>
              <w:spacing w:line="360" w:lineRule="auto"/>
              <w:ind w:firstLineChars="200" w:firstLine="480"/>
              <w:rPr>
                <w:rFonts w:ascii="宋体-简" w:eastAsia="宋体-简" w:hAnsi="宋体-简" w:cs="宋体-简"/>
                <w:sz w:val="24"/>
                <w:szCs w:val="24"/>
              </w:rPr>
            </w:pPr>
            <w:r>
              <w:rPr>
                <w:rFonts w:ascii="宋体-简" w:eastAsia="宋体-简" w:hAnsi="宋体-简" w:cs="宋体-简"/>
                <w:sz w:val="24"/>
                <w:szCs w:val="24"/>
              </w:rPr>
              <w:t>7.</w:t>
            </w:r>
            <w:r>
              <w:rPr>
                <w:rFonts w:ascii="宋体-简" w:eastAsia="宋体-简" w:hAnsi="宋体-简" w:cs="宋体-简" w:hint="eastAsia"/>
                <w:sz w:val="24"/>
                <w:szCs w:val="24"/>
              </w:rPr>
              <w:t>穴位断层图像：</w:t>
            </w:r>
            <w:r>
              <w:rPr>
                <w:rFonts w:ascii="宋体-简" w:eastAsia="宋体-简" w:hAnsi="宋体-简" w:cs="宋体-简" w:hint="eastAsia"/>
                <w:color w:val="000000"/>
                <w:kern w:val="0"/>
                <w:sz w:val="24"/>
                <w:szCs w:val="24"/>
              </w:rPr>
              <w:t>①</w:t>
            </w:r>
            <w:r>
              <w:rPr>
                <w:rFonts w:ascii="宋体-简" w:eastAsia="宋体-简" w:hAnsi="宋体-简" w:cs="宋体-简" w:hint="eastAsia"/>
                <w:sz w:val="24"/>
                <w:szCs w:val="24"/>
              </w:rPr>
              <w:t>不同穴位需要制作</w:t>
            </w:r>
            <w:r>
              <w:rPr>
                <w:rFonts w:ascii="宋体-简" w:eastAsia="宋体-简" w:hAnsi="宋体-简" w:cs="宋体-简"/>
                <w:sz w:val="24"/>
                <w:szCs w:val="24"/>
              </w:rPr>
              <w:t>相应</w:t>
            </w:r>
            <w:r>
              <w:rPr>
                <w:rFonts w:ascii="宋体-简" w:eastAsia="宋体-简" w:hAnsi="宋体-简" w:cs="宋体-简" w:hint="eastAsia"/>
                <w:sz w:val="24"/>
                <w:szCs w:val="24"/>
              </w:rPr>
              <w:t>的断层模型，断面展示相应的真实人体断层图像，图像质量不得低于2048*2048像素</w:t>
            </w:r>
            <w:r>
              <w:rPr>
                <w:rFonts w:ascii="宋体-简" w:eastAsia="宋体-简" w:hAnsi="宋体-简" w:cs="宋体-简"/>
                <w:sz w:val="24"/>
                <w:szCs w:val="24"/>
              </w:rPr>
              <w:t>；</w:t>
            </w:r>
            <w:r>
              <w:rPr>
                <w:rFonts w:ascii="宋体-简" w:eastAsia="宋体-简" w:hAnsi="宋体-简" w:cs="宋体-简" w:hint="eastAsia"/>
                <w:color w:val="000000"/>
                <w:kern w:val="0"/>
                <w:sz w:val="24"/>
                <w:szCs w:val="24"/>
              </w:rPr>
              <w:t>②</w:t>
            </w:r>
            <w:r>
              <w:rPr>
                <w:rFonts w:ascii="宋体-简" w:eastAsia="宋体-简" w:hAnsi="宋体-简" w:cs="宋体-简" w:hint="eastAsia"/>
                <w:sz w:val="24"/>
                <w:szCs w:val="24"/>
              </w:rPr>
              <w:t>在断层图像上对解剖结构进行标注。</w:t>
            </w:r>
          </w:p>
          <w:p w:rsidR="007453EA" w:rsidRDefault="006E3E4F">
            <w:pPr>
              <w:spacing w:line="360" w:lineRule="auto"/>
              <w:ind w:firstLineChars="200" w:firstLine="480"/>
              <w:rPr>
                <w:rFonts w:ascii="宋体-简" w:eastAsia="宋体-简" w:hAnsi="宋体-简" w:cs="宋体-简"/>
                <w:sz w:val="24"/>
                <w:szCs w:val="24"/>
              </w:rPr>
            </w:pPr>
            <w:r>
              <w:rPr>
                <w:rFonts w:ascii="宋体-简" w:eastAsia="宋体-简" w:hAnsi="宋体-简" w:cs="宋体-简"/>
                <w:sz w:val="24"/>
                <w:szCs w:val="24"/>
              </w:rPr>
              <w:t>8.</w:t>
            </w:r>
            <w:r>
              <w:rPr>
                <w:rFonts w:ascii="宋体-简" w:eastAsia="宋体-简" w:hAnsi="宋体-简" w:cs="宋体-简" w:hint="eastAsia"/>
                <w:sz w:val="24"/>
                <w:szCs w:val="24"/>
              </w:rPr>
              <w:t>三维动画：每个动作要求不得低于15帧。根据需求制作相应的动作。</w:t>
            </w:r>
            <w:r>
              <w:rPr>
                <w:rFonts w:ascii="宋体-简" w:eastAsia="宋体-简" w:hAnsi="宋体-简" w:cs="宋体-简" w:hint="eastAsia"/>
                <w:sz w:val="24"/>
                <w:szCs w:val="24"/>
              </w:rPr>
              <w:lastRenderedPageBreak/>
              <w:t xml:space="preserve">需要提供动作如下: </w:t>
            </w:r>
            <w:r>
              <w:rPr>
                <w:rFonts w:ascii="宋体-简" w:eastAsia="宋体-简" w:hAnsi="宋体-简" w:cs="宋体-简" w:hint="eastAsia"/>
                <w:color w:val="000000"/>
                <w:kern w:val="0"/>
                <w:sz w:val="24"/>
                <w:szCs w:val="24"/>
              </w:rPr>
              <w:t>①</w:t>
            </w:r>
            <w:r>
              <w:rPr>
                <w:rFonts w:ascii="宋体-简" w:eastAsia="宋体-简" w:hAnsi="宋体-简" w:cs="宋体-简" w:hint="eastAsia"/>
                <w:sz w:val="24"/>
                <w:szCs w:val="24"/>
              </w:rPr>
              <w:t>双手消毒：棉签全方位擦拭；</w:t>
            </w:r>
            <w:r>
              <w:rPr>
                <w:rFonts w:ascii="宋体-简" w:eastAsia="宋体-简" w:hAnsi="宋体-简" w:cs="宋体-简" w:hint="eastAsia"/>
                <w:color w:val="000000"/>
                <w:kern w:val="0"/>
                <w:sz w:val="24"/>
                <w:szCs w:val="24"/>
              </w:rPr>
              <w:t>②</w:t>
            </w:r>
            <w:r>
              <w:rPr>
                <w:rFonts w:ascii="宋体-简" w:eastAsia="宋体-简" w:hAnsi="宋体-简" w:cs="宋体-简" w:hint="eastAsia"/>
                <w:sz w:val="24"/>
                <w:szCs w:val="24"/>
              </w:rPr>
              <w:t>穴位按压：依次按压诊断穴位</w:t>
            </w:r>
            <w:r>
              <w:rPr>
                <w:rFonts w:ascii="宋体-简" w:eastAsia="宋体-简" w:hAnsi="宋体-简" w:cs="宋体-简"/>
                <w:sz w:val="24"/>
                <w:szCs w:val="24"/>
              </w:rPr>
              <w:t>；</w:t>
            </w:r>
            <w:r>
              <w:rPr>
                <w:rFonts w:ascii="宋体-简" w:eastAsia="宋体-简" w:hAnsi="宋体-简" w:cs="宋体-简" w:hint="eastAsia"/>
                <w:color w:val="000000"/>
                <w:kern w:val="0"/>
                <w:sz w:val="24"/>
                <w:szCs w:val="24"/>
              </w:rPr>
              <w:t>③</w:t>
            </w:r>
            <w:r>
              <w:rPr>
                <w:rFonts w:ascii="宋体-简" w:eastAsia="宋体-简" w:hAnsi="宋体-简" w:cs="宋体-简" w:hint="eastAsia"/>
                <w:sz w:val="24"/>
                <w:szCs w:val="24"/>
              </w:rPr>
              <w:t>进针手法：二指持针法进针、留针、出针行针补泄。</w:t>
            </w:r>
          </w:p>
          <w:p w:rsidR="007453EA" w:rsidRDefault="006E3E4F">
            <w:pPr>
              <w:spacing w:line="360" w:lineRule="auto"/>
              <w:ind w:firstLineChars="200" w:firstLine="480"/>
              <w:rPr>
                <w:rFonts w:ascii="宋体-简" w:eastAsia="宋体-简" w:hAnsi="宋体-简" w:cs="宋体-简"/>
                <w:sz w:val="24"/>
                <w:szCs w:val="24"/>
              </w:rPr>
            </w:pPr>
            <w:r>
              <w:rPr>
                <w:rFonts w:ascii="宋体-简" w:eastAsia="宋体-简" w:hAnsi="宋体-简" w:cs="宋体-简"/>
                <w:sz w:val="24"/>
                <w:szCs w:val="24"/>
              </w:rPr>
              <w:t>9.影视资料</w:t>
            </w:r>
            <w:r>
              <w:rPr>
                <w:rFonts w:ascii="宋体-简" w:eastAsia="宋体-简" w:hAnsi="宋体-简" w:cs="宋体-简" w:hint="eastAsia"/>
                <w:sz w:val="24"/>
                <w:szCs w:val="24"/>
              </w:rPr>
              <w:t>：使用影视</w:t>
            </w:r>
            <w:r>
              <w:rPr>
                <w:rFonts w:ascii="宋体-简" w:eastAsia="宋体-简" w:hAnsi="宋体-简" w:cs="宋体-简"/>
                <w:sz w:val="24"/>
                <w:szCs w:val="24"/>
              </w:rPr>
              <w:t>视频</w:t>
            </w:r>
            <w:r>
              <w:rPr>
                <w:rFonts w:ascii="宋体-简" w:eastAsia="宋体-简" w:hAnsi="宋体-简" w:cs="宋体-简" w:hint="eastAsia"/>
                <w:sz w:val="24"/>
                <w:szCs w:val="24"/>
              </w:rPr>
              <w:t>真实还原情景。</w:t>
            </w:r>
            <w:r>
              <w:rPr>
                <w:rFonts w:ascii="宋体-简" w:eastAsia="宋体-简" w:hAnsi="宋体-简" w:cs="宋体-简" w:hint="eastAsia"/>
                <w:color w:val="000000"/>
                <w:kern w:val="0"/>
                <w:sz w:val="24"/>
                <w:szCs w:val="24"/>
              </w:rPr>
              <w:t>①</w:t>
            </w:r>
            <w:proofErr w:type="gramStart"/>
            <w:r>
              <w:rPr>
                <w:rFonts w:ascii="宋体-简" w:eastAsia="宋体-简" w:hAnsi="宋体-简" w:cs="宋体-简" w:hint="eastAsia"/>
                <w:sz w:val="24"/>
                <w:szCs w:val="24"/>
              </w:rPr>
              <w:t>腧</w:t>
            </w:r>
            <w:proofErr w:type="gramEnd"/>
            <w:r>
              <w:rPr>
                <w:rFonts w:ascii="宋体-简" w:eastAsia="宋体-简" w:hAnsi="宋体-简" w:cs="宋体-简" w:hint="eastAsia"/>
                <w:sz w:val="24"/>
                <w:szCs w:val="24"/>
              </w:rPr>
              <w:t>穴定位捕捉穴位具体位置</w:t>
            </w:r>
            <w:r>
              <w:rPr>
                <w:rFonts w:ascii="宋体-简" w:eastAsia="宋体-简" w:hAnsi="宋体-简" w:cs="宋体-简"/>
                <w:sz w:val="24"/>
                <w:szCs w:val="24"/>
              </w:rPr>
              <w:t>；</w:t>
            </w:r>
            <w:r>
              <w:rPr>
                <w:rFonts w:ascii="宋体-简" w:eastAsia="宋体-简" w:hAnsi="宋体-简" w:cs="宋体-简" w:hint="eastAsia"/>
                <w:color w:val="000000"/>
                <w:kern w:val="0"/>
                <w:sz w:val="24"/>
                <w:szCs w:val="24"/>
              </w:rPr>
              <w:t>②</w:t>
            </w:r>
            <w:r>
              <w:rPr>
                <w:rFonts w:ascii="宋体-简" w:eastAsia="宋体-简" w:hAnsi="宋体-简" w:cs="宋体-简" w:hint="eastAsia"/>
                <w:sz w:val="24"/>
                <w:szCs w:val="24"/>
              </w:rPr>
              <w:t>行针补泄：专项穴位，手法科学表现。</w:t>
            </w:r>
          </w:p>
          <w:p w:rsidR="007453EA" w:rsidRDefault="006E3E4F">
            <w:pPr>
              <w:pStyle w:val="1"/>
              <w:spacing w:before="0" w:after="0" w:line="360" w:lineRule="auto"/>
              <w:rPr>
                <w:rFonts w:ascii="宋体-简" w:eastAsia="宋体-简" w:hAnsi="宋体-简" w:cs="宋体-简"/>
                <w:sz w:val="24"/>
                <w:szCs w:val="24"/>
              </w:rPr>
            </w:pPr>
            <w:r>
              <w:rPr>
                <w:rFonts w:ascii="宋体-简" w:eastAsia="宋体-简" w:hAnsi="宋体-简" w:cs="宋体-简"/>
                <w:sz w:val="28"/>
                <w:szCs w:val="28"/>
              </w:rPr>
              <w:t>三</w:t>
            </w:r>
            <w:r>
              <w:rPr>
                <w:rFonts w:ascii="宋体-简" w:eastAsia="宋体-简" w:hAnsi="宋体-简" w:cs="宋体-简" w:hint="eastAsia"/>
                <w:sz w:val="28"/>
                <w:szCs w:val="28"/>
              </w:rPr>
              <w:t>、项目开发要求</w:t>
            </w:r>
          </w:p>
          <w:p w:rsidR="007453EA" w:rsidRDefault="006E3E4F">
            <w:pPr>
              <w:spacing w:line="360" w:lineRule="auto"/>
              <w:ind w:firstLineChars="200" w:firstLine="482"/>
              <w:rPr>
                <w:rFonts w:ascii="宋体-简" w:eastAsia="宋体-简" w:hAnsi="宋体-简" w:cs="宋体-简"/>
                <w:b/>
                <w:sz w:val="24"/>
                <w:szCs w:val="24"/>
              </w:rPr>
            </w:pPr>
            <w:r>
              <w:rPr>
                <w:rFonts w:ascii="宋体-简" w:eastAsia="宋体-简" w:hAnsi="宋体-简" w:cs="宋体-简" w:hint="eastAsia"/>
                <w:b/>
                <w:sz w:val="24"/>
                <w:szCs w:val="24"/>
              </w:rPr>
              <w:t>1.总体技术要求</w:t>
            </w:r>
          </w:p>
          <w:p w:rsidR="007453EA" w:rsidRDefault="006E3E4F">
            <w:pPr>
              <w:spacing w:line="360" w:lineRule="auto"/>
              <w:ind w:firstLineChars="200" w:firstLine="480"/>
              <w:rPr>
                <w:rFonts w:ascii="宋体-简" w:eastAsia="宋体-简" w:hAnsi="宋体-简" w:cs="宋体-简"/>
                <w:b/>
                <w:sz w:val="24"/>
                <w:szCs w:val="24"/>
              </w:rPr>
            </w:pPr>
            <w:r>
              <w:rPr>
                <w:rFonts w:ascii="宋体-简" w:eastAsia="宋体-简" w:hAnsi="宋体-简" w:cs="宋体-简" w:hint="eastAsia"/>
                <w:color w:val="000000"/>
                <w:kern w:val="0"/>
                <w:sz w:val="24"/>
                <w:szCs w:val="24"/>
              </w:rPr>
              <w:t>①本项目采购的软件应选用成熟、可靠的仿真平台开发。以现场真实场景数据、仪器数据和典型设备数据为依据来设计系统整体仿真环境、仿真仪器和设备；</w:t>
            </w:r>
          </w:p>
          <w:p w:rsidR="007453EA" w:rsidRDefault="006E3E4F">
            <w:pPr>
              <w:spacing w:line="360" w:lineRule="auto"/>
              <w:ind w:firstLineChars="200" w:firstLine="480"/>
              <w:rPr>
                <w:rFonts w:ascii="宋体-简" w:eastAsia="宋体-简" w:hAnsi="宋体-简" w:cs="宋体-简"/>
                <w:b/>
                <w:sz w:val="24"/>
                <w:szCs w:val="24"/>
              </w:rPr>
            </w:pPr>
            <w:r>
              <w:rPr>
                <w:rFonts w:ascii="宋体-简" w:eastAsia="宋体-简" w:hAnsi="宋体-简" w:cs="宋体-简" w:hint="eastAsia"/>
                <w:color w:val="000000"/>
                <w:kern w:val="0"/>
                <w:sz w:val="24"/>
                <w:szCs w:val="24"/>
              </w:rPr>
              <w:t>②仿真仪器与仿真设备的运行动作应该真实、可信，有表现力，符合真实；</w:t>
            </w:r>
          </w:p>
          <w:p w:rsidR="007453EA" w:rsidRDefault="006E3E4F">
            <w:pPr>
              <w:spacing w:line="360" w:lineRule="auto"/>
              <w:ind w:firstLineChars="200" w:firstLine="480"/>
              <w:rPr>
                <w:rFonts w:ascii="宋体-简" w:eastAsia="宋体-简" w:hAnsi="宋体-简" w:cs="宋体-简"/>
                <w:color w:val="000000"/>
                <w:kern w:val="0"/>
                <w:sz w:val="24"/>
                <w:szCs w:val="24"/>
              </w:rPr>
            </w:pPr>
            <w:r>
              <w:rPr>
                <w:rFonts w:ascii="宋体-简" w:eastAsia="宋体-简" w:hAnsi="宋体-简" w:cs="宋体-简" w:hint="eastAsia"/>
                <w:color w:val="000000"/>
                <w:kern w:val="0"/>
                <w:sz w:val="24"/>
                <w:szCs w:val="24"/>
              </w:rPr>
              <w:t>③仿真软件应提供真实、逼真的特效，尽可能表现真实实验内容在实验过程中的工作状态和效果；</w:t>
            </w:r>
          </w:p>
          <w:p w:rsidR="007453EA" w:rsidRDefault="006E3E4F">
            <w:pPr>
              <w:spacing w:line="360" w:lineRule="auto"/>
              <w:ind w:firstLineChars="200" w:firstLine="480"/>
              <w:rPr>
                <w:rFonts w:ascii="宋体-简" w:eastAsia="宋体-简" w:hAnsi="宋体-简" w:cs="宋体-简"/>
                <w:color w:val="000000"/>
                <w:kern w:val="0"/>
                <w:sz w:val="24"/>
                <w:szCs w:val="24"/>
              </w:rPr>
            </w:pPr>
            <w:r>
              <w:rPr>
                <w:rFonts w:ascii="宋体-简" w:eastAsia="宋体-简" w:hAnsi="宋体-简" w:cs="宋体-简" w:hint="eastAsia"/>
                <w:color w:val="000000"/>
                <w:kern w:val="0"/>
                <w:sz w:val="24"/>
                <w:szCs w:val="24"/>
              </w:rPr>
              <w:t>④软件应采用先进的仿真技术，逼真表现仿真对象和设备在流程中的形态变化；</w:t>
            </w:r>
          </w:p>
          <w:p w:rsidR="007453EA" w:rsidRDefault="006E3E4F">
            <w:pPr>
              <w:spacing w:line="360" w:lineRule="auto"/>
              <w:ind w:firstLineChars="200" w:firstLine="480"/>
              <w:rPr>
                <w:rFonts w:ascii="宋体-简" w:eastAsia="宋体-简" w:hAnsi="宋体-简" w:cs="宋体-简"/>
                <w:color w:val="000000"/>
                <w:kern w:val="0"/>
                <w:sz w:val="24"/>
                <w:szCs w:val="24"/>
              </w:rPr>
            </w:pPr>
            <w:r>
              <w:rPr>
                <w:rFonts w:ascii="宋体-简" w:eastAsia="宋体-简" w:hAnsi="宋体-简" w:cs="宋体-简" w:hint="eastAsia"/>
                <w:color w:val="000000"/>
                <w:kern w:val="0"/>
                <w:sz w:val="24"/>
                <w:szCs w:val="24"/>
              </w:rPr>
              <w:t>⑤仿真软件采用面向对象设计，操作者通过对话框、菜单等简便的操作，能够对软件进行应用；</w:t>
            </w:r>
          </w:p>
          <w:p w:rsidR="007453EA" w:rsidRDefault="006E3E4F">
            <w:pPr>
              <w:spacing w:line="360" w:lineRule="auto"/>
              <w:ind w:firstLineChars="200" w:firstLine="480"/>
              <w:rPr>
                <w:rFonts w:ascii="宋体-简" w:eastAsia="宋体-简" w:hAnsi="宋体-简" w:cs="宋体-简"/>
                <w:color w:val="000000"/>
                <w:kern w:val="0"/>
                <w:sz w:val="24"/>
                <w:szCs w:val="24"/>
              </w:rPr>
            </w:pPr>
            <w:r>
              <w:rPr>
                <w:rFonts w:ascii="宋体-简" w:eastAsia="宋体-简" w:hAnsi="宋体-简" w:cs="宋体-简" w:hint="eastAsia"/>
                <w:color w:val="000000"/>
                <w:kern w:val="0"/>
                <w:sz w:val="24"/>
                <w:szCs w:val="24"/>
              </w:rPr>
              <w:t>⑥可根据实验操作过程中实验操作步骤结果对学生的实验过程进行自动打分；</w:t>
            </w:r>
          </w:p>
          <w:p w:rsidR="007453EA" w:rsidRDefault="006E3E4F">
            <w:pPr>
              <w:adjustRightInd w:val="0"/>
              <w:snapToGrid w:val="0"/>
              <w:spacing w:line="360" w:lineRule="auto"/>
              <w:ind w:firstLineChars="200" w:firstLine="480"/>
              <w:jc w:val="left"/>
              <w:rPr>
                <w:rFonts w:ascii="宋体-简" w:eastAsia="宋体-简" w:hAnsi="宋体-简" w:cs="宋体-简"/>
                <w:sz w:val="24"/>
                <w:szCs w:val="24"/>
              </w:rPr>
            </w:pPr>
            <w:r>
              <w:rPr>
                <w:rFonts w:ascii="宋体-简" w:eastAsia="宋体-简" w:hAnsi="宋体-简" w:cs="宋体-简" w:hint="eastAsia"/>
                <w:color w:val="000000"/>
                <w:kern w:val="0"/>
                <w:sz w:val="24"/>
                <w:szCs w:val="24"/>
              </w:rPr>
              <w:t>⑦</w:t>
            </w:r>
            <w:r>
              <w:rPr>
                <w:rFonts w:ascii="宋体-简" w:eastAsia="宋体-简" w:hAnsi="宋体-简" w:cs="宋体-简" w:hint="eastAsia"/>
                <w:sz w:val="24"/>
                <w:szCs w:val="24"/>
              </w:rPr>
              <w:t>支持2000名校内校外学生或者针灸爱好者同时在线网络学习或者考核，稳定运行。</w:t>
            </w:r>
          </w:p>
          <w:p w:rsidR="007453EA" w:rsidRDefault="006E3E4F">
            <w:pPr>
              <w:adjustRightInd w:val="0"/>
              <w:snapToGrid w:val="0"/>
              <w:spacing w:line="360" w:lineRule="auto"/>
              <w:ind w:firstLineChars="200" w:firstLine="480"/>
              <w:jc w:val="left"/>
              <w:rPr>
                <w:rFonts w:ascii="宋体-简" w:eastAsia="宋体-简" w:hAnsi="宋体-简" w:cs="宋体-简"/>
                <w:color w:val="000000"/>
                <w:kern w:val="0"/>
                <w:sz w:val="24"/>
                <w:szCs w:val="24"/>
              </w:rPr>
            </w:pPr>
            <w:r>
              <w:rPr>
                <w:rFonts w:ascii="宋体-简" w:eastAsia="宋体-简" w:hAnsi="宋体-简" w:cs="宋体-简" w:hint="eastAsia"/>
                <w:sz w:val="24"/>
                <w:szCs w:val="24"/>
              </w:rPr>
              <w:t>⑧</w:t>
            </w:r>
            <w:r>
              <w:rPr>
                <w:rFonts w:ascii="宋体-简" w:eastAsia="宋体-简" w:hAnsi="宋体-简" w:cs="宋体-简" w:hint="eastAsia"/>
                <w:color w:val="000000"/>
                <w:kern w:val="0"/>
                <w:sz w:val="24"/>
                <w:szCs w:val="24"/>
              </w:rPr>
              <w:t>仿真平台可对场景模型进行实时顶点优化和动态LOD设置调整，根据视觉效果调整优化比例，减少数据量，提高运行效率，千万面级大数据场景效率15帧以上;画面</w:t>
            </w:r>
            <w:proofErr w:type="gramStart"/>
            <w:r>
              <w:rPr>
                <w:rFonts w:ascii="宋体-简" w:eastAsia="宋体-简" w:hAnsi="宋体-简" w:cs="宋体-简" w:hint="eastAsia"/>
                <w:color w:val="000000"/>
                <w:kern w:val="0"/>
                <w:sz w:val="24"/>
                <w:szCs w:val="24"/>
              </w:rPr>
              <w:t>运行刘</w:t>
            </w:r>
            <w:proofErr w:type="gramEnd"/>
            <w:r>
              <w:rPr>
                <w:rFonts w:ascii="宋体-简" w:eastAsia="宋体-简" w:hAnsi="宋体-简" w:cs="宋体-简" w:hint="eastAsia"/>
                <w:color w:val="000000"/>
                <w:kern w:val="0"/>
                <w:sz w:val="24"/>
                <w:szCs w:val="24"/>
              </w:rPr>
              <w:t>畅，无停滞感，系统响应及时；界面设计合理、美观，人机交互性好，便于操作。</w:t>
            </w:r>
          </w:p>
          <w:p w:rsidR="007453EA" w:rsidRDefault="006E3E4F">
            <w:pPr>
              <w:spacing w:line="360" w:lineRule="auto"/>
              <w:ind w:firstLineChars="200" w:firstLine="482"/>
              <w:rPr>
                <w:rFonts w:ascii="宋体-简" w:eastAsia="宋体-简" w:hAnsi="宋体-简" w:cs="宋体-简"/>
                <w:b/>
                <w:sz w:val="24"/>
                <w:szCs w:val="24"/>
              </w:rPr>
            </w:pPr>
            <w:r>
              <w:rPr>
                <w:rFonts w:ascii="宋体-简" w:eastAsia="宋体-简" w:hAnsi="宋体-简" w:cs="宋体-简" w:hint="eastAsia"/>
                <w:b/>
                <w:sz w:val="24"/>
                <w:szCs w:val="24"/>
              </w:rPr>
              <w:t>2.系统设计原则</w:t>
            </w:r>
          </w:p>
          <w:p w:rsidR="007453EA" w:rsidRDefault="006E3E4F">
            <w:pPr>
              <w:spacing w:line="360" w:lineRule="auto"/>
              <w:ind w:firstLineChars="200" w:firstLine="480"/>
              <w:rPr>
                <w:rFonts w:ascii="宋体-简" w:eastAsia="宋体-简" w:hAnsi="宋体-简" w:cs="宋体-简"/>
                <w:color w:val="000000"/>
                <w:kern w:val="0"/>
                <w:sz w:val="24"/>
                <w:szCs w:val="24"/>
              </w:rPr>
            </w:pPr>
            <w:r>
              <w:rPr>
                <w:rFonts w:ascii="宋体-简" w:eastAsia="宋体-简" w:hAnsi="宋体-简" w:cs="宋体-简" w:hint="eastAsia"/>
                <w:color w:val="000000"/>
                <w:kern w:val="0"/>
                <w:sz w:val="24"/>
                <w:szCs w:val="24"/>
              </w:rPr>
              <w:t>①安全性原则</w:t>
            </w:r>
          </w:p>
          <w:p w:rsidR="007453EA" w:rsidRDefault="006E3E4F">
            <w:pPr>
              <w:spacing w:line="360" w:lineRule="auto"/>
              <w:ind w:firstLineChars="200" w:firstLine="480"/>
              <w:rPr>
                <w:rFonts w:ascii="宋体-简" w:eastAsia="宋体-简" w:hAnsi="宋体-简" w:cs="宋体-简"/>
                <w:color w:val="000000"/>
                <w:kern w:val="0"/>
                <w:sz w:val="24"/>
                <w:szCs w:val="24"/>
              </w:rPr>
            </w:pPr>
            <w:r>
              <w:rPr>
                <w:rFonts w:ascii="宋体-简" w:eastAsia="宋体-简" w:hAnsi="宋体-简" w:cs="宋体-简" w:hint="eastAsia"/>
                <w:color w:val="000000"/>
                <w:kern w:val="0"/>
                <w:sz w:val="24"/>
                <w:szCs w:val="24"/>
              </w:rPr>
              <w:t>本系统在应用层面上采用了一整套完善的授权体系，通过对角色设置相应操作权限来保证业务操作的安全性，控制不同的登录用户权限；在数据层面上充分利用数据库提供的安全机制，在数据库备份、数据库恢复方面支持包括数</w:t>
            </w:r>
            <w:r>
              <w:rPr>
                <w:rFonts w:ascii="宋体-简" w:eastAsia="宋体-简" w:hAnsi="宋体-简" w:cs="宋体-简" w:hint="eastAsia"/>
                <w:color w:val="000000"/>
                <w:kern w:val="0"/>
                <w:sz w:val="24"/>
                <w:szCs w:val="24"/>
              </w:rPr>
              <w:lastRenderedPageBreak/>
              <w:t>据库日志备份、事务备份、数据库自动备份、灾难恢复等多种方法；系统层面的安全特性通过系统错误捕获、日志功能实现。</w:t>
            </w:r>
          </w:p>
          <w:p w:rsidR="007453EA" w:rsidRDefault="006E3E4F">
            <w:pPr>
              <w:spacing w:line="360" w:lineRule="auto"/>
              <w:ind w:firstLineChars="200" w:firstLine="480"/>
              <w:rPr>
                <w:rFonts w:ascii="宋体-简" w:eastAsia="宋体-简" w:hAnsi="宋体-简" w:cs="宋体-简"/>
                <w:color w:val="000000"/>
                <w:kern w:val="0"/>
                <w:sz w:val="24"/>
                <w:szCs w:val="24"/>
              </w:rPr>
            </w:pPr>
            <w:r>
              <w:rPr>
                <w:rFonts w:ascii="宋体-简" w:eastAsia="宋体-简" w:hAnsi="宋体-简" w:cs="宋体-简" w:hint="eastAsia"/>
                <w:color w:val="000000"/>
                <w:kern w:val="0"/>
                <w:sz w:val="24"/>
                <w:szCs w:val="24"/>
              </w:rPr>
              <w:t>②实用性原则</w:t>
            </w:r>
          </w:p>
          <w:p w:rsidR="007453EA" w:rsidRDefault="006E3E4F">
            <w:pPr>
              <w:spacing w:line="360" w:lineRule="auto"/>
              <w:ind w:firstLineChars="200" w:firstLine="480"/>
              <w:rPr>
                <w:rFonts w:ascii="宋体-简" w:eastAsia="宋体-简" w:hAnsi="宋体-简" w:cs="宋体-简"/>
                <w:color w:val="000000"/>
                <w:kern w:val="0"/>
                <w:sz w:val="24"/>
                <w:szCs w:val="24"/>
              </w:rPr>
            </w:pPr>
            <w:r>
              <w:rPr>
                <w:rFonts w:ascii="宋体-简" w:eastAsia="宋体-简" w:hAnsi="宋体-简" w:cs="宋体-简" w:hint="eastAsia"/>
                <w:color w:val="000000"/>
                <w:kern w:val="0"/>
                <w:sz w:val="24"/>
                <w:szCs w:val="24"/>
              </w:rPr>
              <w:t>系统的建设充分贴近学校教学实际，同时利用现有的比较成熟的国家科技支撑计划研究成果，结合学校的特殊要求，进行定制开发，确保系统实用可行。</w:t>
            </w:r>
          </w:p>
          <w:p w:rsidR="007453EA" w:rsidRDefault="006E3E4F">
            <w:pPr>
              <w:spacing w:line="360" w:lineRule="auto"/>
              <w:ind w:firstLineChars="200" w:firstLine="480"/>
              <w:rPr>
                <w:rFonts w:ascii="宋体-简" w:eastAsia="宋体-简" w:hAnsi="宋体-简" w:cs="宋体-简"/>
                <w:color w:val="000000"/>
                <w:kern w:val="0"/>
                <w:sz w:val="24"/>
                <w:szCs w:val="24"/>
              </w:rPr>
            </w:pPr>
            <w:r>
              <w:rPr>
                <w:rFonts w:ascii="宋体-简" w:eastAsia="宋体-简" w:hAnsi="宋体-简" w:cs="宋体-简" w:hint="eastAsia"/>
                <w:color w:val="000000"/>
                <w:kern w:val="0"/>
                <w:sz w:val="24"/>
                <w:szCs w:val="24"/>
              </w:rPr>
              <w:t>③开放性原则</w:t>
            </w:r>
          </w:p>
          <w:p w:rsidR="007453EA" w:rsidRDefault="006E3E4F">
            <w:pPr>
              <w:spacing w:line="360" w:lineRule="auto"/>
              <w:ind w:firstLineChars="200" w:firstLine="480"/>
              <w:rPr>
                <w:rFonts w:ascii="宋体-简" w:eastAsia="宋体-简" w:hAnsi="宋体-简" w:cs="宋体-简"/>
                <w:color w:val="000000"/>
                <w:kern w:val="0"/>
                <w:sz w:val="24"/>
                <w:szCs w:val="24"/>
              </w:rPr>
            </w:pPr>
            <w:r>
              <w:rPr>
                <w:rFonts w:ascii="宋体-简" w:eastAsia="宋体-简" w:hAnsi="宋体-简" w:cs="宋体-简" w:hint="eastAsia"/>
                <w:color w:val="000000"/>
                <w:kern w:val="0"/>
                <w:sz w:val="24"/>
                <w:szCs w:val="24"/>
              </w:rPr>
              <w:t>当用户需求发生少量变化或产生较简单的新需求时，用户可以在系统中自行修改或适度开发，从而提高效率、降低成本；系统模块具备灵活构建的功能，系统管理员可以根据工作业务需求增加、修改和删除系统模块及子模块，可以方便地维护信息代码。</w:t>
            </w:r>
          </w:p>
          <w:p w:rsidR="007453EA" w:rsidRDefault="006E3E4F">
            <w:pPr>
              <w:spacing w:line="360" w:lineRule="auto"/>
              <w:ind w:firstLineChars="200" w:firstLine="480"/>
              <w:rPr>
                <w:rFonts w:ascii="宋体-简" w:eastAsia="宋体-简" w:hAnsi="宋体-简" w:cs="宋体-简"/>
                <w:color w:val="000000"/>
                <w:kern w:val="0"/>
                <w:sz w:val="24"/>
                <w:szCs w:val="24"/>
              </w:rPr>
            </w:pPr>
            <w:r>
              <w:rPr>
                <w:rFonts w:ascii="宋体-简" w:eastAsia="宋体-简" w:hAnsi="宋体-简" w:cs="宋体-简" w:hint="eastAsia"/>
                <w:color w:val="000000"/>
                <w:kern w:val="0"/>
                <w:sz w:val="24"/>
                <w:szCs w:val="24"/>
              </w:rPr>
              <w:t>④可扩展性原则</w:t>
            </w:r>
          </w:p>
          <w:p w:rsidR="007453EA" w:rsidRDefault="006E3E4F">
            <w:pPr>
              <w:spacing w:line="360" w:lineRule="auto"/>
              <w:ind w:firstLineChars="200" w:firstLine="480"/>
              <w:rPr>
                <w:rFonts w:ascii="宋体-简" w:eastAsia="宋体-简" w:hAnsi="宋体-简" w:cs="宋体-简"/>
                <w:color w:val="000000"/>
                <w:kern w:val="0"/>
                <w:sz w:val="24"/>
                <w:szCs w:val="24"/>
              </w:rPr>
            </w:pPr>
            <w:r>
              <w:rPr>
                <w:rFonts w:ascii="宋体-简" w:eastAsia="宋体-简" w:hAnsi="宋体-简" w:cs="宋体-简" w:hint="eastAsia"/>
                <w:color w:val="000000"/>
                <w:kern w:val="0"/>
                <w:sz w:val="24"/>
                <w:szCs w:val="24"/>
              </w:rPr>
              <w:t>所有功能模块都遵循一套完整而健全的协议，该协议不仅将系统的各模块紧密地融合为一体，而且方便单个功能模块的添加、升级，同时能十分有效地与其他系统进行兼容和数据交换，以实现数据的充分共享。</w:t>
            </w:r>
          </w:p>
          <w:p w:rsidR="007453EA" w:rsidRDefault="006E3E4F">
            <w:pPr>
              <w:spacing w:line="360" w:lineRule="auto"/>
              <w:ind w:firstLineChars="200" w:firstLine="480"/>
              <w:rPr>
                <w:rFonts w:ascii="宋体-简" w:eastAsia="宋体-简" w:hAnsi="宋体-简" w:cs="宋体-简"/>
                <w:color w:val="000000"/>
                <w:kern w:val="0"/>
                <w:sz w:val="24"/>
                <w:szCs w:val="24"/>
              </w:rPr>
            </w:pPr>
            <w:r>
              <w:rPr>
                <w:rFonts w:ascii="宋体-简" w:eastAsia="宋体-简" w:hAnsi="宋体-简" w:cs="宋体-简" w:hint="eastAsia"/>
                <w:color w:val="000000"/>
                <w:kern w:val="0"/>
                <w:sz w:val="24"/>
                <w:szCs w:val="24"/>
              </w:rPr>
              <w:t>⑤标准化原则</w:t>
            </w:r>
          </w:p>
          <w:p w:rsidR="007453EA" w:rsidRDefault="006E3E4F">
            <w:pPr>
              <w:spacing w:line="360" w:lineRule="auto"/>
              <w:ind w:firstLineChars="200" w:firstLine="480"/>
              <w:rPr>
                <w:rFonts w:ascii="宋体-简" w:eastAsia="宋体-简" w:hAnsi="宋体-简" w:cs="宋体-简"/>
                <w:color w:val="000000"/>
                <w:kern w:val="0"/>
                <w:sz w:val="24"/>
                <w:szCs w:val="24"/>
              </w:rPr>
            </w:pPr>
            <w:r>
              <w:rPr>
                <w:rFonts w:ascii="宋体-简" w:eastAsia="宋体-简" w:hAnsi="宋体-简" w:cs="宋体-简" w:hint="eastAsia"/>
                <w:color w:val="000000"/>
                <w:kern w:val="0"/>
                <w:sz w:val="24"/>
                <w:szCs w:val="24"/>
              </w:rPr>
              <w:t>虚拟实验采用教育信息化标准委员会颁发的行业标准和国家标准。实验教学信息采用教育部最新高等学校标准信息子集，及时体现教育信息化进程。科学、规范化的业务设置，为各级管理部门之间的数据共享及数据交换奠定了良好的基础。数据报表完全按教育部上报格式，并保证同步更新。</w:t>
            </w:r>
          </w:p>
          <w:p w:rsidR="007453EA" w:rsidRDefault="006E3E4F">
            <w:pPr>
              <w:spacing w:line="360" w:lineRule="auto"/>
              <w:ind w:firstLineChars="200" w:firstLine="480"/>
              <w:rPr>
                <w:rFonts w:ascii="宋体-简" w:eastAsia="宋体-简" w:hAnsi="宋体-简" w:cs="宋体-简"/>
                <w:color w:val="000000"/>
                <w:kern w:val="0"/>
                <w:sz w:val="24"/>
                <w:szCs w:val="24"/>
              </w:rPr>
            </w:pPr>
            <w:r>
              <w:rPr>
                <w:rFonts w:ascii="宋体-简" w:eastAsia="宋体-简" w:hAnsi="宋体-简" w:cs="宋体-简" w:hint="eastAsia"/>
                <w:color w:val="000000"/>
                <w:kern w:val="0"/>
                <w:sz w:val="24"/>
                <w:szCs w:val="24"/>
              </w:rPr>
              <w:t>⑥易操作性原则</w:t>
            </w:r>
          </w:p>
          <w:p w:rsidR="007453EA" w:rsidRDefault="006E3E4F">
            <w:pPr>
              <w:spacing w:line="360" w:lineRule="auto"/>
              <w:ind w:firstLineChars="200" w:firstLine="480"/>
              <w:rPr>
                <w:rFonts w:ascii="宋体-简" w:eastAsia="宋体-简" w:hAnsi="宋体-简" w:cs="宋体-简"/>
                <w:color w:val="000000"/>
                <w:kern w:val="0"/>
                <w:sz w:val="24"/>
                <w:szCs w:val="24"/>
              </w:rPr>
            </w:pPr>
            <w:r>
              <w:rPr>
                <w:rFonts w:ascii="宋体-简" w:eastAsia="宋体-简" w:hAnsi="宋体-简" w:cs="宋体-简" w:hint="eastAsia"/>
                <w:color w:val="000000"/>
                <w:kern w:val="0"/>
                <w:sz w:val="24"/>
                <w:szCs w:val="24"/>
              </w:rPr>
              <w:t>进行专业的用户界面设计和可用性测试，窗口界面简洁、直观，菜单层次清晰，功能项（功能按钮）定义明确，操作简单，功能按钮具有指向式说明，人性化操作设计。</w:t>
            </w:r>
          </w:p>
          <w:p w:rsidR="007453EA" w:rsidRDefault="006E3E4F">
            <w:pPr>
              <w:spacing w:line="360" w:lineRule="auto"/>
              <w:jc w:val="left"/>
              <w:rPr>
                <w:rFonts w:ascii="宋体-简" w:eastAsia="宋体-简" w:hAnsi="宋体-简" w:cs="宋体-简"/>
                <w:sz w:val="24"/>
                <w:szCs w:val="24"/>
              </w:rPr>
            </w:pPr>
            <w:r>
              <w:rPr>
                <w:rFonts w:ascii="宋体-简" w:eastAsia="宋体-简" w:hAnsi="宋体-简" w:cs="宋体-简"/>
                <w:b/>
                <w:bCs/>
                <w:sz w:val="28"/>
                <w:szCs w:val="28"/>
              </w:rPr>
              <w:t>四、</w:t>
            </w:r>
            <w:r>
              <w:rPr>
                <w:rFonts w:ascii="宋体-简" w:eastAsia="宋体-简" w:hAnsi="宋体-简" w:cs="宋体-简" w:hint="eastAsia"/>
                <w:b/>
                <w:bCs/>
                <w:sz w:val="28"/>
                <w:szCs w:val="28"/>
              </w:rPr>
              <w:t xml:space="preserve">用户操作系统参数要求  </w:t>
            </w:r>
          </w:p>
          <w:p w:rsidR="007453EA" w:rsidRDefault="006E3E4F">
            <w:pPr>
              <w:spacing w:line="360" w:lineRule="auto"/>
              <w:ind w:firstLineChars="200" w:firstLine="480"/>
              <w:jc w:val="left"/>
              <w:rPr>
                <w:rFonts w:ascii="宋体-简" w:eastAsia="宋体-简" w:hAnsi="宋体-简" w:cs="宋体-简"/>
                <w:sz w:val="24"/>
                <w:szCs w:val="24"/>
              </w:rPr>
            </w:pPr>
            <w:r>
              <w:rPr>
                <w:rFonts w:ascii="宋体-简" w:eastAsia="宋体-简" w:hAnsi="宋体-简" w:cs="宋体-简"/>
                <w:sz w:val="24"/>
                <w:szCs w:val="24"/>
              </w:rPr>
              <w:t>1.</w:t>
            </w:r>
            <w:r>
              <w:rPr>
                <w:rFonts w:ascii="宋体-简" w:eastAsia="宋体-简" w:hAnsi="宋体-简" w:cs="宋体-简" w:hint="eastAsia"/>
                <w:sz w:val="24"/>
                <w:szCs w:val="24"/>
              </w:rPr>
              <w:t xml:space="preserve">计算机操作系统和版本要求  </w:t>
            </w:r>
          </w:p>
          <w:p w:rsidR="007453EA" w:rsidRDefault="006E3E4F">
            <w:pPr>
              <w:spacing w:line="360" w:lineRule="auto"/>
              <w:ind w:firstLineChars="200" w:firstLine="480"/>
              <w:jc w:val="left"/>
              <w:rPr>
                <w:rFonts w:ascii="宋体-简" w:eastAsia="宋体-简" w:hAnsi="宋体-简" w:cs="宋体-简"/>
                <w:sz w:val="24"/>
              </w:rPr>
            </w:pPr>
            <w:r>
              <w:rPr>
                <w:rFonts w:ascii="宋体-简" w:eastAsia="宋体-简" w:hAnsi="宋体-简" w:cs="宋体-简" w:hint="eastAsia"/>
                <w:sz w:val="24"/>
              </w:rPr>
              <w:t>Windows Win7以及以上。</w:t>
            </w:r>
          </w:p>
          <w:p w:rsidR="007453EA" w:rsidRDefault="006E3E4F">
            <w:pPr>
              <w:spacing w:line="360" w:lineRule="auto"/>
              <w:ind w:firstLineChars="200" w:firstLine="480"/>
              <w:jc w:val="left"/>
              <w:rPr>
                <w:rFonts w:ascii="宋体-简" w:eastAsia="宋体-简" w:hAnsi="宋体-简" w:cs="宋体-简"/>
                <w:sz w:val="24"/>
              </w:rPr>
            </w:pPr>
            <w:r>
              <w:rPr>
                <w:rFonts w:ascii="宋体-简" w:eastAsia="宋体-简" w:hAnsi="宋体-简" w:cs="宋体-简" w:hint="eastAsia"/>
                <w:sz w:val="24"/>
              </w:rPr>
              <w:t>本项目程序为C/S架构，用户需要安装客户端程序，通过登录远程服务器来使用。项目程序技术上可支持Windows、MAC、IOS、Android等主流操作系统。</w:t>
            </w:r>
          </w:p>
          <w:p w:rsidR="007453EA" w:rsidRDefault="006E3E4F">
            <w:pPr>
              <w:spacing w:line="360" w:lineRule="auto"/>
              <w:ind w:firstLineChars="200" w:firstLine="480"/>
              <w:jc w:val="left"/>
              <w:rPr>
                <w:rFonts w:ascii="宋体-简" w:eastAsia="宋体-简" w:hAnsi="宋体-简" w:cs="宋体-简"/>
                <w:sz w:val="24"/>
                <w:szCs w:val="24"/>
              </w:rPr>
            </w:pPr>
            <w:r>
              <w:rPr>
                <w:rFonts w:ascii="宋体-简" w:eastAsia="宋体-简" w:hAnsi="宋体-简" w:cs="宋体-简"/>
                <w:sz w:val="24"/>
                <w:szCs w:val="24"/>
              </w:rPr>
              <w:lastRenderedPageBreak/>
              <w:t>2.</w:t>
            </w:r>
            <w:r>
              <w:rPr>
                <w:rFonts w:ascii="宋体-简" w:eastAsia="宋体-简" w:hAnsi="宋体-简" w:cs="宋体-简" w:hint="eastAsia"/>
                <w:sz w:val="24"/>
                <w:szCs w:val="24"/>
              </w:rPr>
              <w:t>其它计算终端操作系统和版本要求</w:t>
            </w:r>
          </w:p>
          <w:p w:rsidR="007453EA" w:rsidRDefault="006E3E4F">
            <w:pPr>
              <w:spacing w:line="360" w:lineRule="auto"/>
              <w:ind w:firstLineChars="200" w:firstLine="480"/>
              <w:jc w:val="left"/>
              <w:rPr>
                <w:rFonts w:ascii="宋体-简" w:eastAsia="宋体-简" w:hAnsi="宋体-简" w:cs="宋体-简"/>
                <w:sz w:val="24"/>
              </w:rPr>
            </w:pPr>
            <w:r>
              <w:rPr>
                <w:rFonts w:ascii="宋体-简" w:eastAsia="宋体-简" w:hAnsi="宋体-简" w:cs="宋体-简" w:hint="eastAsia"/>
                <w:sz w:val="24"/>
              </w:rPr>
              <w:t>Win7及以上64位操作系统，Mac OS 10.12以上。</w:t>
            </w:r>
          </w:p>
          <w:p w:rsidR="007453EA" w:rsidRDefault="006E3E4F">
            <w:pPr>
              <w:spacing w:line="360" w:lineRule="auto"/>
              <w:jc w:val="left"/>
              <w:rPr>
                <w:rFonts w:ascii="宋体-简" w:eastAsia="宋体-简" w:hAnsi="宋体-简" w:cs="宋体-简"/>
                <w:sz w:val="24"/>
              </w:rPr>
            </w:pPr>
            <w:r>
              <w:rPr>
                <w:rFonts w:ascii="宋体-简" w:eastAsia="宋体-简" w:hAnsi="宋体-简" w:cs="宋体-简"/>
                <w:b/>
                <w:bCs/>
                <w:sz w:val="28"/>
                <w:szCs w:val="28"/>
              </w:rPr>
              <w:t>五、</w:t>
            </w:r>
            <w:r>
              <w:rPr>
                <w:rFonts w:ascii="宋体-简" w:eastAsia="宋体-简" w:hAnsi="宋体-简" w:cs="宋体-简" w:hint="eastAsia"/>
                <w:b/>
                <w:bCs/>
                <w:sz w:val="28"/>
                <w:szCs w:val="28"/>
              </w:rPr>
              <w:t>用户非操作系统软件配置参数要求</w:t>
            </w:r>
          </w:p>
          <w:p w:rsidR="007453EA" w:rsidRDefault="006E3E4F">
            <w:pPr>
              <w:spacing w:line="360" w:lineRule="auto"/>
              <w:ind w:firstLineChars="200" w:firstLine="480"/>
              <w:jc w:val="left"/>
              <w:rPr>
                <w:rFonts w:ascii="宋体-简" w:eastAsia="宋体-简" w:hAnsi="宋体-简" w:cs="宋体-简"/>
                <w:sz w:val="24"/>
              </w:rPr>
            </w:pPr>
            <w:r>
              <w:rPr>
                <w:rFonts w:ascii="宋体-简" w:eastAsia="宋体-简" w:hAnsi="宋体-简" w:cs="宋体-简" w:hint="eastAsia"/>
                <w:sz w:val="24"/>
              </w:rPr>
              <w:t>要求大多数主流浏览器最新版本,如360浏览器(</w:t>
            </w:r>
            <w:proofErr w:type="gramStart"/>
            <w:r>
              <w:rPr>
                <w:rFonts w:ascii="宋体-简" w:eastAsia="宋体-简" w:hAnsi="宋体-简" w:cs="宋体-简" w:hint="eastAsia"/>
                <w:sz w:val="24"/>
              </w:rPr>
              <w:t>极速模式</w:t>
            </w:r>
            <w:proofErr w:type="gramEnd"/>
            <w:r>
              <w:rPr>
                <w:rFonts w:ascii="宋体-简" w:eastAsia="宋体-简" w:hAnsi="宋体-简" w:cs="宋体-简" w:hint="eastAsia"/>
                <w:sz w:val="24"/>
              </w:rPr>
              <w:t>)、火狐浏览器、谷歌浏览器在内的多款浏览器软件。该虚拟仿真实验项目采用C/S架构，分辨率建议1920*1080，Windows系统各项驱动程序完善即可，并不需要额外系统配置。</w:t>
            </w:r>
          </w:p>
          <w:p w:rsidR="007453EA" w:rsidRDefault="006E3E4F">
            <w:pPr>
              <w:adjustRightInd w:val="0"/>
              <w:snapToGrid w:val="0"/>
              <w:spacing w:line="360" w:lineRule="auto"/>
              <w:jc w:val="left"/>
              <w:rPr>
                <w:rFonts w:ascii="宋体-简" w:eastAsia="宋体-简" w:hAnsi="宋体-简" w:cs="宋体-简"/>
                <w:b/>
                <w:bCs/>
                <w:sz w:val="28"/>
                <w:szCs w:val="28"/>
              </w:rPr>
            </w:pPr>
            <w:r>
              <w:rPr>
                <w:rFonts w:ascii="宋体-简" w:eastAsia="宋体-简" w:hAnsi="宋体-简" w:cs="宋体-简"/>
                <w:b/>
                <w:bCs/>
                <w:sz w:val="28"/>
                <w:szCs w:val="28"/>
              </w:rPr>
              <w:t>六、</w:t>
            </w:r>
            <w:r>
              <w:rPr>
                <w:rFonts w:ascii="宋体-简" w:eastAsia="宋体-简" w:hAnsi="宋体-简" w:cs="宋体-简" w:hint="eastAsia"/>
                <w:b/>
                <w:bCs/>
                <w:sz w:val="28"/>
                <w:szCs w:val="28"/>
              </w:rPr>
              <w:t>用户硬件配置要求（如主频、内存、显存、存储容量等）</w:t>
            </w:r>
          </w:p>
          <w:p w:rsidR="007453EA" w:rsidRDefault="006E3E4F">
            <w:pPr>
              <w:adjustRightInd w:val="0"/>
              <w:snapToGrid w:val="0"/>
              <w:spacing w:line="360" w:lineRule="auto"/>
              <w:ind w:firstLineChars="200" w:firstLine="480"/>
              <w:jc w:val="left"/>
              <w:rPr>
                <w:rFonts w:ascii="宋体-简" w:eastAsia="宋体-简" w:hAnsi="宋体-简" w:cs="宋体-简"/>
                <w:sz w:val="24"/>
              </w:rPr>
            </w:pPr>
            <w:r>
              <w:rPr>
                <w:rFonts w:ascii="宋体-简" w:eastAsia="宋体-简" w:hAnsi="宋体-简" w:cs="宋体-简"/>
                <w:sz w:val="24"/>
                <w:szCs w:val="24"/>
              </w:rPr>
              <w:t>1.</w:t>
            </w:r>
            <w:r>
              <w:rPr>
                <w:rFonts w:ascii="宋体-简" w:eastAsia="宋体-简" w:hAnsi="宋体-简" w:cs="宋体-简" w:hint="eastAsia"/>
                <w:sz w:val="24"/>
                <w:szCs w:val="24"/>
              </w:rPr>
              <w:t>计算机硬件配置要求</w:t>
            </w:r>
          </w:p>
          <w:p w:rsidR="007453EA" w:rsidRDefault="006E3E4F">
            <w:pPr>
              <w:adjustRightInd w:val="0"/>
              <w:snapToGrid w:val="0"/>
              <w:spacing w:line="360" w:lineRule="auto"/>
              <w:ind w:firstLineChars="200" w:firstLine="480"/>
              <w:jc w:val="left"/>
              <w:rPr>
                <w:rFonts w:ascii="宋体-简" w:eastAsia="宋体-简" w:hAnsi="宋体-简" w:cs="宋体-简"/>
                <w:sz w:val="24"/>
              </w:rPr>
            </w:pPr>
            <w:r>
              <w:rPr>
                <w:rFonts w:ascii="宋体-简" w:eastAsia="宋体-简" w:hAnsi="宋体-简" w:cs="宋体-简" w:hint="eastAsia"/>
                <w:sz w:val="24"/>
              </w:rPr>
              <w:t>CPU要求：建议采用intel酷</w:t>
            </w:r>
            <w:proofErr w:type="gramStart"/>
            <w:r>
              <w:rPr>
                <w:rFonts w:ascii="宋体-简" w:eastAsia="宋体-简" w:hAnsi="宋体-简" w:cs="宋体-简" w:hint="eastAsia"/>
                <w:sz w:val="24"/>
              </w:rPr>
              <w:t>睿</w:t>
            </w:r>
            <w:proofErr w:type="gramEnd"/>
            <w:r>
              <w:rPr>
                <w:rFonts w:ascii="宋体-简" w:eastAsia="宋体-简" w:hAnsi="宋体-简" w:cs="宋体-简" w:hint="eastAsia"/>
                <w:sz w:val="24"/>
              </w:rPr>
              <w:t>i5 2.6赫兹及以上CPU</w:t>
            </w:r>
          </w:p>
          <w:p w:rsidR="007453EA" w:rsidRDefault="006E3E4F">
            <w:pPr>
              <w:adjustRightInd w:val="0"/>
              <w:snapToGrid w:val="0"/>
              <w:spacing w:line="360" w:lineRule="auto"/>
              <w:ind w:firstLineChars="200" w:firstLine="480"/>
              <w:jc w:val="left"/>
              <w:rPr>
                <w:rFonts w:ascii="宋体-简" w:eastAsia="宋体-简" w:hAnsi="宋体-简" w:cs="宋体-简"/>
                <w:sz w:val="24"/>
              </w:rPr>
            </w:pPr>
            <w:r>
              <w:rPr>
                <w:rFonts w:ascii="宋体-简" w:eastAsia="宋体-简" w:hAnsi="宋体-简" w:cs="宋体-简" w:hint="eastAsia"/>
                <w:sz w:val="24"/>
              </w:rPr>
              <w:t>内存要求：DDR3 8 GB以上内存</w:t>
            </w:r>
          </w:p>
          <w:p w:rsidR="007453EA" w:rsidRDefault="006E3E4F">
            <w:pPr>
              <w:adjustRightInd w:val="0"/>
              <w:snapToGrid w:val="0"/>
              <w:spacing w:line="360" w:lineRule="auto"/>
              <w:ind w:firstLineChars="200" w:firstLine="480"/>
              <w:jc w:val="left"/>
              <w:rPr>
                <w:rFonts w:ascii="宋体-简" w:eastAsia="宋体-简" w:hAnsi="宋体-简" w:cs="宋体-简"/>
                <w:sz w:val="24"/>
              </w:rPr>
            </w:pPr>
            <w:r>
              <w:rPr>
                <w:rFonts w:ascii="宋体-简" w:eastAsia="宋体-简" w:hAnsi="宋体-简" w:cs="宋体-简" w:hint="eastAsia"/>
                <w:sz w:val="24"/>
              </w:rPr>
              <w:t>显存要求：2 GB以上显存</w:t>
            </w:r>
          </w:p>
          <w:p w:rsidR="007453EA" w:rsidRDefault="006E3E4F">
            <w:pPr>
              <w:adjustRightInd w:val="0"/>
              <w:snapToGrid w:val="0"/>
              <w:spacing w:line="360" w:lineRule="auto"/>
              <w:ind w:firstLineChars="200" w:firstLine="480"/>
              <w:jc w:val="left"/>
              <w:rPr>
                <w:rFonts w:ascii="宋体-简" w:eastAsia="宋体-简" w:hAnsi="宋体-简" w:cs="宋体-简"/>
                <w:sz w:val="24"/>
              </w:rPr>
            </w:pPr>
            <w:r>
              <w:rPr>
                <w:rFonts w:ascii="宋体-简" w:eastAsia="宋体-简" w:hAnsi="宋体-简" w:cs="宋体-简" w:hint="eastAsia"/>
                <w:sz w:val="24"/>
              </w:rPr>
              <w:t>处理器要求： i5</w:t>
            </w:r>
            <w:proofErr w:type="gramStart"/>
            <w:r>
              <w:rPr>
                <w:rFonts w:ascii="宋体-简" w:eastAsia="宋体-简" w:hAnsi="宋体-简" w:cs="宋体-简" w:hint="eastAsia"/>
                <w:sz w:val="24"/>
              </w:rPr>
              <w:t>四</w:t>
            </w:r>
            <w:proofErr w:type="gramEnd"/>
            <w:r>
              <w:rPr>
                <w:rFonts w:ascii="宋体-简" w:eastAsia="宋体-简" w:hAnsi="宋体-简" w:cs="宋体-简" w:hint="eastAsia"/>
                <w:sz w:val="24"/>
              </w:rPr>
              <w:t>核处理器</w:t>
            </w:r>
          </w:p>
          <w:p w:rsidR="007453EA" w:rsidRDefault="006E3E4F">
            <w:pPr>
              <w:adjustRightInd w:val="0"/>
              <w:snapToGrid w:val="0"/>
              <w:spacing w:line="360" w:lineRule="auto"/>
              <w:ind w:firstLineChars="200" w:firstLine="480"/>
              <w:jc w:val="left"/>
              <w:rPr>
                <w:rFonts w:ascii="宋体-简" w:eastAsia="宋体-简" w:hAnsi="宋体-简" w:cs="宋体-简"/>
                <w:sz w:val="24"/>
              </w:rPr>
            </w:pPr>
            <w:r>
              <w:rPr>
                <w:rFonts w:ascii="宋体-简" w:eastAsia="宋体-简" w:hAnsi="宋体-简" w:cs="宋体-简" w:hint="eastAsia"/>
                <w:sz w:val="24"/>
              </w:rPr>
              <w:t>存储容量要求：系统盘可用空间20 GB及以上</w:t>
            </w:r>
          </w:p>
          <w:p w:rsidR="007453EA" w:rsidRDefault="006E3E4F">
            <w:pPr>
              <w:adjustRightInd w:val="0"/>
              <w:snapToGrid w:val="0"/>
              <w:spacing w:line="360" w:lineRule="auto"/>
              <w:ind w:firstLineChars="200" w:firstLine="480"/>
              <w:jc w:val="left"/>
              <w:rPr>
                <w:rFonts w:ascii="宋体-简" w:eastAsia="宋体-简" w:hAnsi="宋体-简" w:cs="宋体-简"/>
                <w:sz w:val="24"/>
                <w:szCs w:val="24"/>
              </w:rPr>
            </w:pPr>
            <w:r>
              <w:rPr>
                <w:rFonts w:ascii="宋体-简" w:eastAsia="宋体-简" w:hAnsi="宋体-简" w:cs="宋体-简"/>
                <w:sz w:val="24"/>
                <w:szCs w:val="24"/>
              </w:rPr>
              <w:t>2.</w:t>
            </w:r>
            <w:r>
              <w:rPr>
                <w:rFonts w:ascii="宋体-简" w:eastAsia="宋体-简" w:hAnsi="宋体-简" w:cs="宋体-简" w:hint="eastAsia"/>
                <w:sz w:val="24"/>
                <w:szCs w:val="24"/>
              </w:rPr>
              <w:t>其它计算终端硬件配置要求（无）</w:t>
            </w:r>
          </w:p>
          <w:p w:rsidR="007453EA" w:rsidRDefault="006E3E4F">
            <w:pPr>
              <w:adjustRightInd w:val="0"/>
              <w:snapToGrid w:val="0"/>
              <w:spacing w:line="360" w:lineRule="auto"/>
              <w:jc w:val="left"/>
              <w:rPr>
                <w:rFonts w:ascii="宋体-简" w:eastAsia="宋体-简" w:hAnsi="宋体-简" w:cs="宋体-简"/>
                <w:b/>
                <w:bCs/>
                <w:sz w:val="28"/>
                <w:szCs w:val="28"/>
              </w:rPr>
            </w:pPr>
            <w:r>
              <w:rPr>
                <w:rFonts w:ascii="宋体-简" w:eastAsia="宋体-简" w:hAnsi="宋体-简" w:cs="宋体-简"/>
                <w:b/>
                <w:bCs/>
                <w:sz w:val="28"/>
                <w:szCs w:val="28"/>
              </w:rPr>
              <w:t>七、</w:t>
            </w:r>
            <w:r>
              <w:rPr>
                <w:rFonts w:ascii="宋体-简" w:eastAsia="宋体-简" w:hAnsi="宋体-简" w:cs="宋体-简" w:hint="eastAsia"/>
                <w:b/>
                <w:bCs/>
                <w:sz w:val="28"/>
                <w:szCs w:val="28"/>
              </w:rPr>
              <w:t>用户特殊外置硬件要求（如可穿戴设备等）</w:t>
            </w:r>
          </w:p>
          <w:p w:rsidR="007453EA" w:rsidRDefault="006E3E4F">
            <w:pPr>
              <w:adjustRightInd w:val="0"/>
              <w:snapToGrid w:val="0"/>
              <w:spacing w:line="360" w:lineRule="auto"/>
              <w:ind w:firstLineChars="200" w:firstLine="480"/>
              <w:jc w:val="left"/>
              <w:rPr>
                <w:rFonts w:ascii="宋体-简" w:eastAsia="宋体-简" w:hAnsi="宋体-简" w:cs="宋体-简"/>
                <w:sz w:val="24"/>
              </w:rPr>
            </w:pPr>
            <w:r>
              <w:rPr>
                <w:rFonts w:ascii="宋体-简" w:eastAsia="宋体-简" w:hAnsi="宋体-简" w:cs="宋体-简"/>
                <w:sz w:val="24"/>
              </w:rPr>
              <w:t>1.</w:t>
            </w:r>
            <w:r>
              <w:rPr>
                <w:rFonts w:ascii="宋体-简" w:eastAsia="宋体-简" w:hAnsi="宋体-简" w:cs="宋体-简" w:hint="eastAsia"/>
                <w:sz w:val="24"/>
              </w:rPr>
              <w:t>计算机特殊外置硬件要求（无）</w:t>
            </w:r>
          </w:p>
          <w:p w:rsidR="007453EA" w:rsidRDefault="006E3E4F">
            <w:pPr>
              <w:adjustRightInd w:val="0"/>
              <w:snapToGrid w:val="0"/>
              <w:spacing w:line="360" w:lineRule="auto"/>
              <w:ind w:firstLineChars="200" w:firstLine="480"/>
              <w:jc w:val="left"/>
              <w:rPr>
                <w:rFonts w:ascii="宋体-简" w:eastAsia="宋体-简" w:hAnsi="宋体-简" w:cs="宋体-简"/>
                <w:sz w:val="24"/>
              </w:rPr>
            </w:pPr>
            <w:r>
              <w:rPr>
                <w:rFonts w:ascii="宋体-简" w:eastAsia="宋体-简" w:hAnsi="宋体-简" w:cs="宋体-简"/>
                <w:sz w:val="24"/>
              </w:rPr>
              <w:t>2.</w:t>
            </w:r>
            <w:r>
              <w:rPr>
                <w:rFonts w:ascii="宋体-简" w:eastAsia="宋体-简" w:hAnsi="宋体-简" w:cs="宋体-简" w:hint="eastAsia"/>
                <w:sz w:val="24"/>
              </w:rPr>
              <w:t>其它计算终端特殊外置硬件要求（无）</w:t>
            </w:r>
          </w:p>
          <w:p w:rsidR="007453EA" w:rsidRDefault="007453EA">
            <w:pPr>
              <w:spacing w:line="360" w:lineRule="auto"/>
              <w:ind w:firstLineChars="200" w:firstLine="560"/>
              <w:rPr>
                <w:rFonts w:ascii="宋体-简" w:eastAsia="宋体-简" w:hAnsi="宋体-简" w:cs="宋体-简"/>
                <w:sz w:val="28"/>
                <w:szCs w:val="28"/>
              </w:rPr>
            </w:pPr>
          </w:p>
          <w:p w:rsidR="007453EA" w:rsidRDefault="007453EA">
            <w:pPr>
              <w:spacing w:line="360" w:lineRule="auto"/>
              <w:ind w:firstLineChars="200" w:firstLine="560"/>
              <w:rPr>
                <w:rFonts w:ascii="宋体-简" w:eastAsia="宋体-简" w:hAnsi="宋体-简" w:cs="宋体-简"/>
                <w:sz w:val="28"/>
                <w:szCs w:val="28"/>
              </w:rPr>
            </w:pPr>
          </w:p>
        </w:tc>
      </w:tr>
    </w:tbl>
    <w:p w:rsidR="007453EA" w:rsidRDefault="007453EA">
      <w:pPr>
        <w:ind w:leftChars="-1" w:left="243" w:hangingChars="136" w:hanging="245"/>
        <w:rPr>
          <w:rFonts w:ascii="宋体" w:eastAsia="宋体" w:hAnsi="宋体"/>
          <w:sz w:val="18"/>
          <w:szCs w:val="18"/>
        </w:rPr>
      </w:pPr>
      <w:bookmarkStart w:id="0" w:name="_GoBack"/>
      <w:bookmarkEnd w:id="0"/>
    </w:p>
    <w:sectPr w:rsidR="007453E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helvetica neue">
    <w:altName w:val="Segoe Print"/>
    <w:charset w:val="00"/>
    <w:family w:val="auto"/>
    <w:pitch w:val="default"/>
  </w:font>
  <w:font w:name="宋体-简">
    <w:altName w:val="宋体"/>
    <w:charset w:val="86"/>
    <w:family w:val="auto"/>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17FC"/>
    <w:rsid w:val="CFEEF8AB"/>
    <w:rsid w:val="DBEE143D"/>
    <w:rsid w:val="EEC72675"/>
    <w:rsid w:val="FBDCDAC0"/>
    <w:rsid w:val="FDFBAE09"/>
    <w:rsid w:val="FEE94140"/>
    <w:rsid w:val="FFDD0C5D"/>
    <w:rsid w:val="00077372"/>
    <w:rsid w:val="0011746F"/>
    <w:rsid w:val="002E1584"/>
    <w:rsid w:val="003372BD"/>
    <w:rsid w:val="005639AA"/>
    <w:rsid w:val="006E3E4F"/>
    <w:rsid w:val="007453EA"/>
    <w:rsid w:val="007C0E4C"/>
    <w:rsid w:val="00811599"/>
    <w:rsid w:val="0085369C"/>
    <w:rsid w:val="00964128"/>
    <w:rsid w:val="009917FC"/>
    <w:rsid w:val="00F06A8F"/>
    <w:rsid w:val="17392D6C"/>
    <w:rsid w:val="17DBBBCB"/>
    <w:rsid w:val="1F2DE428"/>
    <w:rsid w:val="51E976E5"/>
    <w:rsid w:val="79F6A326"/>
    <w:rsid w:val="7B5785D1"/>
    <w:rsid w:val="7EFF83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957D8C"/>
  <w15:docId w15:val="{F6ECC78D-50F5-4D67-A080-EE24E3C61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1">
    <w:name w:val="heading 1"/>
    <w:basedOn w:val="a"/>
    <w:next w:val="a"/>
    <w:uiPriority w:val="9"/>
    <w:qFormat/>
    <w:pPr>
      <w:keepNext/>
      <w:keepLines/>
      <w:spacing w:before="340" w:after="330" w:line="578" w:lineRule="auto"/>
      <w:outlineLvl w:val="0"/>
    </w:pPr>
    <w:rPr>
      <w:rFonts w:ascii="Calibri" w:eastAsia="宋体" w:hAnsi="Calibri" w:cs="Times New Roman"/>
      <w:b/>
      <w:bCs/>
      <w:kern w:val="44"/>
      <w:sz w:val="44"/>
      <w:szCs w:val="44"/>
    </w:rPr>
  </w:style>
  <w:style w:type="paragraph" w:styleId="4">
    <w:name w:val="heading 4"/>
    <w:basedOn w:val="a"/>
    <w:next w:val="a"/>
    <w:uiPriority w:val="9"/>
    <w:unhideWhenUsed/>
    <w:qFormat/>
    <w:pPr>
      <w:keepNext/>
      <w:keepLines/>
      <w:spacing w:before="280" w:after="290" w:line="376" w:lineRule="auto"/>
      <w:outlineLvl w:val="3"/>
    </w:pPr>
    <w:rPr>
      <w:rFonts w:ascii="Arial" w:eastAsia="黑体" w:hAnsi="Arial" w:cs="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a"/>
    <w:pPr>
      <w:spacing w:line="380" w:lineRule="atLeast"/>
      <w:jc w:val="left"/>
    </w:pPr>
    <w:rPr>
      <w:rFonts w:ascii="helvetica neue" w:eastAsia="helvetica neue" w:hAnsi="helvetica neue" w:cs="Times New Roman"/>
      <w:kern w:val="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408</Words>
  <Characters>2327</Characters>
  <Application>Microsoft Office Word</Application>
  <DocSecurity>0</DocSecurity>
  <Lines>19</Lines>
  <Paragraphs>5</Paragraphs>
  <ScaleCrop>false</ScaleCrop>
  <Company>南京中医药大学</Company>
  <LinksUpToDate>false</LinksUpToDate>
  <CharactersWithSpaces>2730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汤凡</dc:creator>
  <cp:lastModifiedBy>葛叶琴</cp:lastModifiedBy>
  <cp:revision>3</cp:revision>
  <dcterms:created xsi:type="dcterms:W3CDTF">2019-06-19T06:16:00Z</dcterms:created>
  <dcterms:modified xsi:type="dcterms:W3CDTF">2019-06-19T09:10:00Z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