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A2BDE" w14:textId="77777777" w:rsidR="00DA2636" w:rsidRPr="00251C20" w:rsidRDefault="00DA2636" w:rsidP="00DA2636">
      <w:pPr>
        <w:jc w:val="center"/>
        <w:rPr>
          <w:rFonts w:ascii="宋体" w:eastAsia="宋体" w:hAnsi="宋体"/>
          <w:sz w:val="32"/>
          <w:szCs w:val="32"/>
        </w:rPr>
      </w:pPr>
      <w:r w:rsidRPr="00251C20"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DA2636" w:rsidRPr="00251C20" w14:paraId="2953C241" w14:textId="77777777" w:rsidTr="00415377">
        <w:tc>
          <w:tcPr>
            <w:tcW w:w="1980" w:type="dxa"/>
          </w:tcPr>
          <w:p w14:paraId="1B01CF9B" w14:textId="77777777" w:rsidR="00DA2636" w:rsidRPr="00251C20" w:rsidRDefault="00DA2636" w:rsidP="00415377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2F861ED6" w14:textId="539F9634" w:rsidR="00DA2636" w:rsidRPr="00485CBE" w:rsidRDefault="00485CBE" w:rsidP="009C3D33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485CBE">
              <w:rPr>
                <w:rFonts w:ascii="Times New Roman" w:eastAsia="宋体" w:hAnsi="Times New Roman" w:cs="Times New Roman"/>
                <w:sz w:val="28"/>
                <w:szCs w:val="28"/>
              </w:rPr>
              <w:t>微量</w:t>
            </w:r>
            <w:r w:rsidRPr="00485CBE">
              <w:rPr>
                <w:rFonts w:ascii="Times New Roman" w:eastAsia="宋体" w:hAnsi="Times New Roman" w:cs="Times New Roman"/>
                <w:sz w:val="28"/>
                <w:szCs w:val="28"/>
              </w:rPr>
              <w:t>UV-Vis</w:t>
            </w:r>
            <w:r w:rsidRPr="00485CBE">
              <w:rPr>
                <w:rFonts w:ascii="Times New Roman" w:eastAsia="宋体" w:hAnsi="Times New Roman" w:cs="Times New Roman"/>
                <w:sz w:val="28"/>
                <w:szCs w:val="28"/>
              </w:rPr>
              <w:t>分光光度计</w:t>
            </w:r>
          </w:p>
        </w:tc>
        <w:tc>
          <w:tcPr>
            <w:tcW w:w="1701" w:type="dxa"/>
          </w:tcPr>
          <w:p w14:paraId="4759D40E" w14:textId="77777777" w:rsidR="00DA2636" w:rsidRPr="00251C20" w:rsidRDefault="00DA2636" w:rsidP="00415377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5C28EE88" w14:textId="77777777" w:rsidR="00DA2636" w:rsidRPr="00251C20" w:rsidRDefault="00DA2636" w:rsidP="0041537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A2636" w:rsidRPr="00251C20" w14:paraId="7EE107DB" w14:textId="77777777" w:rsidTr="00415377">
        <w:tc>
          <w:tcPr>
            <w:tcW w:w="2830" w:type="dxa"/>
            <w:gridSpan w:val="2"/>
          </w:tcPr>
          <w:p w14:paraId="0D501234" w14:textId="77777777" w:rsidR="00DA2636" w:rsidRPr="00251C20" w:rsidRDefault="00DA2636" w:rsidP="00415377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Pr="00251C20"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53D71F85" w14:textId="4766AA80" w:rsidR="00DA2636" w:rsidRPr="00251C20" w:rsidRDefault="00485CBE" w:rsidP="0041537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110000</w:t>
            </w:r>
            <w:r w:rsidR="00DA2636" w:rsidRPr="00251C20">
              <w:rPr>
                <w:rFonts w:ascii="宋体" w:eastAsia="宋体" w:hAnsi="宋体" w:hint="eastAsia"/>
                <w:sz w:val="28"/>
                <w:szCs w:val="28"/>
              </w:rPr>
              <w:t>元（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DA2636" w:rsidRPr="00251C20">
              <w:rPr>
                <w:rFonts w:ascii="宋体" w:eastAsia="宋体" w:hAnsi="宋体" w:hint="eastAsia"/>
                <w:sz w:val="28"/>
                <w:szCs w:val="28"/>
              </w:rPr>
              <w:t>台）</w:t>
            </w:r>
          </w:p>
        </w:tc>
      </w:tr>
      <w:tr w:rsidR="00DA2636" w:rsidRPr="00251C20" w14:paraId="4080A43E" w14:textId="77777777" w:rsidTr="00415377">
        <w:trPr>
          <w:trHeight w:val="1301"/>
        </w:trPr>
        <w:tc>
          <w:tcPr>
            <w:tcW w:w="8296" w:type="dxa"/>
            <w:gridSpan w:val="5"/>
          </w:tcPr>
          <w:p w14:paraId="19F754E5" w14:textId="56813BCF" w:rsidR="00DA2636" w:rsidRPr="00251C20" w:rsidRDefault="00DA2636" w:rsidP="00415377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2510E5" w:rsidRPr="002510E5">
              <w:rPr>
                <w:rFonts w:ascii="宋体" w:eastAsia="宋体" w:hAnsi="宋体" w:hint="eastAsia"/>
                <w:sz w:val="24"/>
                <w:szCs w:val="28"/>
              </w:rPr>
              <w:t>用于快速准确地定量检测核酸、蛋白质等溶液。</w:t>
            </w:r>
            <w:r w:rsidR="002510E5" w:rsidRPr="002510E5">
              <w:rPr>
                <w:rFonts w:ascii="宋体" w:eastAsia="宋体" w:hAnsi="宋体"/>
                <w:sz w:val="24"/>
                <w:szCs w:val="28"/>
              </w:rPr>
              <w:t xml:space="preserve"> </w:t>
            </w:r>
          </w:p>
        </w:tc>
      </w:tr>
      <w:tr w:rsidR="00DA2636" w:rsidRPr="00251C20" w14:paraId="7A226986" w14:textId="77777777" w:rsidTr="00415377">
        <w:trPr>
          <w:trHeight w:val="5519"/>
        </w:trPr>
        <w:tc>
          <w:tcPr>
            <w:tcW w:w="8296" w:type="dxa"/>
            <w:gridSpan w:val="5"/>
          </w:tcPr>
          <w:p w14:paraId="2229AA34" w14:textId="77777777" w:rsidR="00DA2636" w:rsidRPr="00251C20" w:rsidRDefault="00DA2636" w:rsidP="00415377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4A914412" w14:textId="77777777" w:rsidR="00485CBE" w:rsidRPr="003C1CE0" w:rsidRDefault="00485CBE" w:rsidP="00485CBE">
            <w:pPr>
              <w:wordWrap w:val="0"/>
              <w:spacing w:line="378" w:lineRule="exact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 w:rsidRPr="003C1CE0">
              <w:rPr>
                <w:rFonts w:ascii="宋体" w:eastAsia="宋体" w:hAnsi="宋体" w:cs="宋体" w:hint="eastAsia"/>
                <w:color w:val="000000" w:themeColor="text1"/>
              </w:rPr>
              <w:t>★</w:t>
            </w:r>
            <w:r w:rsidRPr="003C1CE0">
              <w:rPr>
                <w:rFonts w:ascii="宋体" w:eastAsia="宋体" w:hAnsi="宋体" w:cs="宋体"/>
                <w:color w:val="000000" w:themeColor="text1"/>
              </w:rPr>
              <w:t>1.检测浓度范围：2ng/μl-27500ng/</w:t>
            </w:r>
            <w:proofErr w:type="spellStart"/>
            <w:r w:rsidRPr="003C1CE0">
              <w:rPr>
                <w:rFonts w:ascii="宋体" w:eastAsia="宋体" w:hAnsi="宋体" w:cs="宋体"/>
                <w:color w:val="000000" w:themeColor="text1"/>
              </w:rPr>
              <w:t>μl</w:t>
            </w:r>
            <w:proofErr w:type="spellEnd"/>
            <w:r w:rsidRPr="003C1CE0">
              <w:rPr>
                <w:rFonts w:ascii="宋体" w:eastAsia="宋体" w:hAnsi="宋体" w:cs="宋体"/>
                <w:color w:val="000000" w:themeColor="text1"/>
              </w:rPr>
              <w:t>（dsDNA）；</w:t>
            </w:r>
            <w:bookmarkStart w:id="0" w:name="_GoBack"/>
            <w:bookmarkEnd w:id="0"/>
          </w:p>
          <w:p w14:paraId="41ED4A6B" w14:textId="77777777" w:rsidR="00485CBE" w:rsidRPr="003C1CE0" w:rsidRDefault="00485CBE" w:rsidP="00485CBE">
            <w:pPr>
              <w:wordWrap w:val="0"/>
              <w:spacing w:line="378" w:lineRule="exact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 w:rsidRPr="003C1CE0">
              <w:rPr>
                <w:rFonts w:ascii="宋体" w:eastAsia="宋体" w:hAnsi="宋体" w:cs="宋体"/>
                <w:color w:val="000000" w:themeColor="text1"/>
              </w:rPr>
              <w:t>2.波长范围：190－850nm，可进行连续波长全光谱分析；</w:t>
            </w:r>
          </w:p>
          <w:p w14:paraId="474CC995" w14:textId="77777777" w:rsidR="00485CBE" w:rsidRPr="003C1CE0" w:rsidRDefault="00485CBE" w:rsidP="00485CBE">
            <w:pPr>
              <w:wordWrap w:val="0"/>
              <w:spacing w:line="378" w:lineRule="exact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 w:rsidRPr="003C1CE0">
              <w:rPr>
                <w:rFonts w:ascii="宋体" w:eastAsia="宋体" w:hAnsi="宋体" w:cs="宋体" w:hint="eastAsia"/>
                <w:color w:val="000000" w:themeColor="text1"/>
              </w:rPr>
              <w:t>★</w:t>
            </w:r>
            <w:r w:rsidRPr="003C1CE0">
              <w:rPr>
                <w:rFonts w:ascii="宋体" w:eastAsia="宋体" w:hAnsi="宋体" w:cs="宋体"/>
                <w:color w:val="000000" w:themeColor="text1"/>
              </w:rPr>
              <w:t>3光路径：内含0.03,0.05,0.1,0.2,1mm 5个光程，根据样品浓度进行自动匹配最佳光程，无需手工设置，光程调节器不会曝露在空气中，避免灰尘，纸屑或液体进入生锈导致光程不准确。</w:t>
            </w:r>
          </w:p>
          <w:p w14:paraId="67DE2361" w14:textId="77777777" w:rsidR="00485CBE" w:rsidRPr="003C1CE0" w:rsidRDefault="00485CBE" w:rsidP="00485CBE">
            <w:pPr>
              <w:wordWrap w:val="0"/>
              <w:spacing w:line="378" w:lineRule="exact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 w:rsidRPr="003C1CE0">
              <w:rPr>
                <w:rFonts w:ascii="宋体" w:eastAsia="宋体" w:hAnsi="宋体" w:cs="宋体"/>
                <w:color w:val="000000" w:themeColor="text1"/>
              </w:rPr>
              <w:t>4光吸收准确度：3</w:t>
            </w:r>
            <w:proofErr w:type="gramStart"/>
            <w:r w:rsidRPr="003C1CE0">
              <w:rPr>
                <w:rFonts w:ascii="宋体" w:eastAsia="宋体" w:hAnsi="宋体" w:cs="宋体"/>
                <w:color w:val="000000" w:themeColor="text1"/>
              </w:rPr>
              <w:t>%(</w:t>
            </w:r>
            <w:proofErr w:type="gramEnd"/>
            <w:r w:rsidRPr="003C1CE0">
              <w:rPr>
                <w:rFonts w:ascii="宋体" w:eastAsia="宋体" w:hAnsi="宋体" w:cs="宋体"/>
                <w:color w:val="000000" w:themeColor="text1"/>
              </w:rPr>
              <w:t>at 0.97A at 302nm)</w:t>
            </w:r>
          </w:p>
          <w:p w14:paraId="500040AA" w14:textId="77777777" w:rsidR="00485CBE" w:rsidRPr="003C1CE0" w:rsidRDefault="00485CBE" w:rsidP="00485CBE">
            <w:pPr>
              <w:wordWrap w:val="0"/>
              <w:spacing w:line="378" w:lineRule="exact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 w:rsidRPr="003C1CE0">
              <w:rPr>
                <w:rFonts w:ascii="宋体" w:eastAsia="宋体" w:hAnsi="宋体" w:cs="宋体"/>
                <w:color w:val="000000" w:themeColor="text1"/>
              </w:rPr>
              <w:t>5.检测重复性：0.002A(1.0mm光程) 或1%CV；</w:t>
            </w:r>
          </w:p>
          <w:p w14:paraId="34BDA056" w14:textId="77777777" w:rsidR="00485CBE" w:rsidRPr="003C1CE0" w:rsidRDefault="00485CBE" w:rsidP="00485CBE">
            <w:pPr>
              <w:wordWrap w:val="0"/>
              <w:spacing w:line="378" w:lineRule="exact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 w:rsidRPr="003C1CE0">
              <w:rPr>
                <w:rFonts w:ascii="宋体" w:eastAsia="宋体" w:hAnsi="宋体" w:cs="宋体"/>
                <w:color w:val="000000" w:themeColor="text1"/>
              </w:rPr>
              <w:t>6.最小样品体积≤1ul；</w:t>
            </w:r>
          </w:p>
          <w:p w14:paraId="69BCD044" w14:textId="77777777" w:rsidR="00485CBE" w:rsidRPr="003C1CE0" w:rsidRDefault="00485CBE" w:rsidP="00485CBE">
            <w:pPr>
              <w:wordWrap w:val="0"/>
              <w:spacing w:line="378" w:lineRule="exact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 w:rsidRPr="003C1CE0">
              <w:rPr>
                <w:rFonts w:ascii="宋体" w:eastAsia="宋体" w:hAnsi="宋体" w:cs="宋体"/>
                <w:color w:val="000000" w:themeColor="text1"/>
              </w:rPr>
              <w:t>7.载样点采用高抛光高耐磨不锈钢，并与主机整合在一起，</w:t>
            </w:r>
            <w:proofErr w:type="gramStart"/>
            <w:r w:rsidRPr="003C1CE0">
              <w:rPr>
                <w:rFonts w:ascii="宋体" w:eastAsia="宋体" w:hAnsi="宋体" w:cs="宋体"/>
                <w:color w:val="000000" w:themeColor="text1"/>
              </w:rPr>
              <w:t>直接上样并</w:t>
            </w:r>
            <w:proofErr w:type="gramEnd"/>
            <w:r w:rsidRPr="003C1CE0">
              <w:rPr>
                <w:rFonts w:ascii="宋体" w:eastAsia="宋体" w:hAnsi="宋体" w:cs="宋体"/>
                <w:color w:val="000000" w:themeColor="text1"/>
              </w:rPr>
              <w:t>进行样品检测，无需使用任何耗材，使用方便；</w:t>
            </w:r>
          </w:p>
          <w:p w14:paraId="0B8EB66B" w14:textId="77777777" w:rsidR="00485CBE" w:rsidRPr="003C1CE0" w:rsidRDefault="00485CBE" w:rsidP="00485CBE">
            <w:pPr>
              <w:wordWrap w:val="0"/>
              <w:spacing w:line="378" w:lineRule="exact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 w:rsidRPr="003C1CE0">
              <w:rPr>
                <w:rFonts w:ascii="宋体" w:eastAsia="宋体" w:hAnsi="宋体" w:cs="宋体" w:hint="eastAsia"/>
                <w:color w:val="000000" w:themeColor="text1"/>
              </w:rPr>
              <w:t>★</w:t>
            </w:r>
            <w:r w:rsidRPr="003C1CE0">
              <w:rPr>
                <w:rFonts w:ascii="宋体" w:eastAsia="宋体" w:hAnsi="宋体" w:cs="宋体"/>
                <w:color w:val="000000" w:themeColor="text1"/>
              </w:rPr>
              <w:t>8.具有样品智能检测技术的软件，可根据样品检测的结果自扣除能鉴定污染物的OD值,可确定污染物种类及含量，保证测定样品浓度的准确性；</w:t>
            </w:r>
          </w:p>
          <w:p w14:paraId="7CF8E80E" w14:textId="77777777" w:rsidR="00485CBE" w:rsidRPr="003C1CE0" w:rsidRDefault="00485CBE" w:rsidP="00485CBE">
            <w:pPr>
              <w:wordWrap w:val="0"/>
              <w:spacing w:line="378" w:lineRule="exact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 w:rsidRPr="003C1CE0">
              <w:rPr>
                <w:rFonts w:ascii="宋体" w:eastAsia="宋体" w:hAnsi="宋体" w:cs="宋体"/>
                <w:color w:val="000000" w:themeColor="text1"/>
              </w:rPr>
              <w:t>9.仪器操作：7英寸高分辨率彩色触摸屏，触摸屏可调整角度，操作系统可支持8种以上的语言；</w:t>
            </w:r>
          </w:p>
          <w:p w14:paraId="73EB6256" w14:textId="77777777" w:rsidR="00485CBE" w:rsidRPr="003C1CE0" w:rsidRDefault="00485CBE" w:rsidP="00485CBE">
            <w:pPr>
              <w:wordWrap w:val="0"/>
              <w:spacing w:line="378" w:lineRule="exact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 w:rsidRPr="003C1CE0">
              <w:rPr>
                <w:rFonts w:ascii="宋体" w:eastAsia="宋体" w:hAnsi="宋体" w:cs="宋体"/>
                <w:color w:val="000000" w:themeColor="text1"/>
              </w:rPr>
              <w:t>10.可免费下载电脑软件，用于分析和管理从仪器中导出的结果；</w:t>
            </w:r>
          </w:p>
          <w:p w14:paraId="282863D2" w14:textId="77777777" w:rsidR="00485CBE" w:rsidRPr="003C1CE0" w:rsidRDefault="00485CBE" w:rsidP="00485CBE">
            <w:pPr>
              <w:wordWrap w:val="0"/>
              <w:spacing w:line="378" w:lineRule="exact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 w:rsidRPr="003C1CE0">
              <w:rPr>
                <w:rFonts w:ascii="宋体" w:eastAsia="宋体" w:hAnsi="宋体" w:cs="宋体" w:hint="eastAsia"/>
                <w:color w:val="000000" w:themeColor="text1"/>
              </w:rPr>
              <w:t>★</w:t>
            </w:r>
            <w:r w:rsidRPr="003C1CE0">
              <w:rPr>
                <w:rFonts w:ascii="宋体" w:eastAsia="宋体" w:hAnsi="宋体" w:cs="宋体"/>
                <w:color w:val="000000" w:themeColor="text1"/>
              </w:rPr>
              <w:t>11.仪器内置传感器，在检测前对样品形成的液</w:t>
            </w:r>
            <w:proofErr w:type="gramStart"/>
            <w:r w:rsidRPr="003C1CE0">
              <w:rPr>
                <w:rFonts w:ascii="宋体" w:eastAsia="宋体" w:hAnsi="宋体" w:cs="宋体"/>
                <w:color w:val="000000" w:themeColor="text1"/>
              </w:rPr>
              <w:t>柱进行</w:t>
            </w:r>
            <w:proofErr w:type="gramEnd"/>
            <w:r w:rsidRPr="003C1CE0">
              <w:rPr>
                <w:rFonts w:ascii="宋体" w:eastAsia="宋体" w:hAnsi="宋体" w:cs="宋体"/>
                <w:color w:val="000000" w:themeColor="text1"/>
              </w:rPr>
              <w:t>数码成像，保证检测的可靠性；</w:t>
            </w:r>
          </w:p>
          <w:p w14:paraId="308A3C64" w14:textId="77777777" w:rsidR="00485CBE" w:rsidRPr="003C1CE0" w:rsidRDefault="00485CBE" w:rsidP="00485CBE">
            <w:pPr>
              <w:wordWrap w:val="0"/>
              <w:spacing w:line="378" w:lineRule="exact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 w:rsidRPr="003C1CE0">
              <w:rPr>
                <w:rFonts w:ascii="宋体" w:eastAsia="宋体" w:hAnsi="宋体" w:cs="宋体"/>
                <w:color w:val="000000" w:themeColor="text1"/>
              </w:rPr>
              <w:t>12.具备蛋白编辑器，可自定义蛋白类型和参数</w:t>
            </w:r>
          </w:p>
          <w:p w14:paraId="1CB22AD8" w14:textId="29194C4F" w:rsidR="000A25DF" w:rsidRPr="00485CBE" w:rsidRDefault="000A25DF" w:rsidP="009C3D3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15372E59" w14:textId="77777777" w:rsidR="00DA2636" w:rsidRPr="00251C20" w:rsidRDefault="00DA2636" w:rsidP="00DA2636">
      <w:r w:rsidRPr="00251C20">
        <w:rPr>
          <w:rFonts w:ascii="宋体" w:eastAsia="宋体" w:hAnsi="宋体" w:hint="eastAsia"/>
          <w:sz w:val="18"/>
          <w:szCs w:val="18"/>
        </w:rPr>
        <w:t xml:space="preserve"> </w:t>
      </w:r>
    </w:p>
    <w:p w14:paraId="78CBFED1" w14:textId="77777777" w:rsidR="00DA2636" w:rsidRDefault="00DA2636" w:rsidP="000A25DF">
      <w:pPr>
        <w:rPr>
          <w:rFonts w:ascii="宋体" w:eastAsia="宋体" w:hAnsi="宋体"/>
          <w:sz w:val="32"/>
          <w:szCs w:val="32"/>
        </w:rPr>
      </w:pPr>
    </w:p>
    <w:sectPr w:rsidR="00DA2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BB8F8" w14:textId="77777777" w:rsidR="00141A5F" w:rsidRDefault="00141A5F" w:rsidP="000A25DF">
      <w:r>
        <w:separator/>
      </w:r>
    </w:p>
  </w:endnote>
  <w:endnote w:type="continuationSeparator" w:id="0">
    <w:p w14:paraId="30ABC6A6" w14:textId="77777777" w:rsidR="00141A5F" w:rsidRDefault="00141A5F" w:rsidP="000A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7B55E" w14:textId="77777777" w:rsidR="00141A5F" w:rsidRDefault="00141A5F" w:rsidP="000A25DF">
      <w:r>
        <w:separator/>
      </w:r>
    </w:p>
  </w:footnote>
  <w:footnote w:type="continuationSeparator" w:id="0">
    <w:p w14:paraId="290C811C" w14:textId="77777777" w:rsidR="00141A5F" w:rsidRDefault="00141A5F" w:rsidP="000A2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C3A2F9"/>
    <w:multiLevelType w:val="singleLevel"/>
    <w:tmpl w:val="C3C3A2F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3382728"/>
    <w:multiLevelType w:val="multilevel"/>
    <w:tmpl w:val="033827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9629B4"/>
    <w:multiLevelType w:val="hybridMultilevel"/>
    <w:tmpl w:val="B38A2854"/>
    <w:lvl w:ilvl="0" w:tplc="070E1B1E">
      <w:start w:val="2"/>
      <w:numFmt w:val="decimal"/>
      <w:lvlText w:val="%1、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4F2374"/>
    <w:multiLevelType w:val="singleLevel"/>
    <w:tmpl w:val="1C4F2374"/>
    <w:lvl w:ilvl="0">
      <w:start w:val="8"/>
      <w:numFmt w:val="decimal"/>
      <w:suff w:val="nothing"/>
      <w:lvlText w:val="%1、"/>
      <w:lvlJc w:val="left"/>
    </w:lvl>
  </w:abstractNum>
  <w:abstractNum w:abstractNumId="4" w15:restartNumberingAfterBreak="0">
    <w:nsid w:val="297F1953"/>
    <w:multiLevelType w:val="hybridMultilevel"/>
    <w:tmpl w:val="E998FC40"/>
    <w:lvl w:ilvl="0" w:tplc="2286E47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5" w15:restartNumberingAfterBreak="0">
    <w:nsid w:val="358850CE"/>
    <w:multiLevelType w:val="hybridMultilevel"/>
    <w:tmpl w:val="1CBA622A"/>
    <w:lvl w:ilvl="0" w:tplc="97ECD1F4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93A7484"/>
    <w:multiLevelType w:val="hybridMultilevel"/>
    <w:tmpl w:val="4ED80C38"/>
    <w:lvl w:ilvl="0" w:tplc="21D4027A">
      <w:start w:val="10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F94255C"/>
    <w:multiLevelType w:val="hybridMultilevel"/>
    <w:tmpl w:val="5EE86E8E"/>
    <w:lvl w:ilvl="0" w:tplc="F6769660">
      <w:start w:val="3"/>
      <w:numFmt w:val="japaneseCounting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52205008"/>
    <w:multiLevelType w:val="multilevel"/>
    <w:tmpl w:val="52205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85D2A0C"/>
    <w:multiLevelType w:val="hybridMultilevel"/>
    <w:tmpl w:val="0FE2A548"/>
    <w:lvl w:ilvl="0" w:tplc="1AE63322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A155C6A"/>
    <w:multiLevelType w:val="singleLevel"/>
    <w:tmpl w:val="5A155C6A"/>
    <w:lvl w:ilvl="0">
      <w:start w:val="1"/>
      <w:numFmt w:val="decimal"/>
      <w:suff w:val="nothing"/>
      <w:lvlText w:val="（%1）"/>
      <w:lvlJc w:val="left"/>
    </w:lvl>
  </w:abstractNum>
  <w:abstractNum w:abstractNumId="11" w15:restartNumberingAfterBreak="0">
    <w:nsid w:val="7AA901D6"/>
    <w:multiLevelType w:val="hybridMultilevel"/>
    <w:tmpl w:val="40320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6"/>
  </w:num>
  <w:num w:numId="5">
    <w:abstractNumId w:val="5"/>
  </w:num>
  <w:num w:numId="6">
    <w:abstractNumId w:val="8"/>
  </w:num>
  <w:num w:numId="7">
    <w:abstractNumId w:val="10"/>
  </w:num>
  <w:num w:numId="8">
    <w:abstractNumId w:val="2"/>
  </w:num>
  <w:num w:numId="9">
    <w:abstractNumId w:val="4"/>
  </w:num>
  <w:num w:numId="10">
    <w:abstractNumId w:val="11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MxOTkyYzY0MDlkMDNmZTk2NTNkMzZhYjg0M2RiYjYifQ=="/>
  </w:docVars>
  <w:rsids>
    <w:rsidRoot w:val="00526B60"/>
    <w:rsid w:val="000060CC"/>
    <w:rsid w:val="00031ECC"/>
    <w:rsid w:val="00066267"/>
    <w:rsid w:val="00067BE0"/>
    <w:rsid w:val="00075C8D"/>
    <w:rsid w:val="00085F67"/>
    <w:rsid w:val="00090ADB"/>
    <w:rsid w:val="00092D51"/>
    <w:rsid w:val="000A25DF"/>
    <w:rsid w:val="000B01E6"/>
    <w:rsid w:val="000B3203"/>
    <w:rsid w:val="000D6994"/>
    <w:rsid w:val="000F08A2"/>
    <w:rsid w:val="000F6603"/>
    <w:rsid w:val="00110C1E"/>
    <w:rsid w:val="00116BDA"/>
    <w:rsid w:val="00141A5F"/>
    <w:rsid w:val="00181C5D"/>
    <w:rsid w:val="0018563F"/>
    <w:rsid w:val="001A2452"/>
    <w:rsid w:val="001A6B28"/>
    <w:rsid w:val="001B3FE5"/>
    <w:rsid w:val="001C5907"/>
    <w:rsid w:val="001E46A4"/>
    <w:rsid w:val="002003BA"/>
    <w:rsid w:val="00216B79"/>
    <w:rsid w:val="0024313A"/>
    <w:rsid w:val="002450E0"/>
    <w:rsid w:val="002510E5"/>
    <w:rsid w:val="00251C20"/>
    <w:rsid w:val="00273509"/>
    <w:rsid w:val="002B0CA7"/>
    <w:rsid w:val="00306069"/>
    <w:rsid w:val="003242CE"/>
    <w:rsid w:val="003508AF"/>
    <w:rsid w:val="003630BA"/>
    <w:rsid w:val="003749F8"/>
    <w:rsid w:val="00374AB0"/>
    <w:rsid w:val="003871B6"/>
    <w:rsid w:val="00397A1A"/>
    <w:rsid w:val="003C5EAF"/>
    <w:rsid w:val="003C6002"/>
    <w:rsid w:val="003E03C3"/>
    <w:rsid w:val="003F39ED"/>
    <w:rsid w:val="00411789"/>
    <w:rsid w:val="00427E3F"/>
    <w:rsid w:val="00456C81"/>
    <w:rsid w:val="00474C65"/>
    <w:rsid w:val="00480C98"/>
    <w:rsid w:val="00485CBE"/>
    <w:rsid w:val="004E349C"/>
    <w:rsid w:val="00502159"/>
    <w:rsid w:val="005130A0"/>
    <w:rsid w:val="00526B60"/>
    <w:rsid w:val="00556434"/>
    <w:rsid w:val="00567865"/>
    <w:rsid w:val="0057511B"/>
    <w:rsid w:val="005927C1"/>
    <w:rsid w:val="005D75E7"/>
    <w:rsid w:val="005F3293"/>
    <w:rsid w:val="00601473"/>
    <w:rsid w:val="006120D1"/>
    <w:rsid w:val="00612FC7"/>
    <w:rsid w:val="00617F54"/>
    <w:rsid w:val="00663087"/>
    <w:rsid w:val="00672311"/>
    <w:rsid w:val="006A08F2"/>
    <w:rsid w:val="006A0DFC"/>
    <w:rsid w:val="006F2324"/>
    <w:rsid w:val="0072793D"/>
    <w:rsid w:val="00761238"/>
    <w:rsid w:val="007744B6"/>
    <w:rsid w:val="007770AD"/>
    <w:rsid w:val="00784652"/>
    <w:rsid w:val="00786AF4"/>
    <w:rsid w:val="0079130F"/>
    <w:rsid w:val="007A6B6C"/>
    <w:rsid w:val="00842E12"/>
    <w:rsid w:val="00852927"/>
    <w:rsid w:val="00864963"/>
    <w:rsid w:val="00881954"/>
    <w:rsid w:val="008A02ED"/>
    <w:rsid w:val="008B28B9"/>
    <w:rsid w:val="008F1AF1"/>
    <w:rsid w:val="00915E00"/>
    <w:rsid w:val="00922706"/>
    <w:rsid w:val="00924E30"/>
    <w:rsid w:val="00927DBB"/>
    <w:rsid w:val="0094785C"/>
    <w:rsid w:val="00975816"/>
    <w:rsid w:val="0097629B"/>
    <w:rsid w:val="009A713F"/>
    <w:rsid w:val="009B6860"/>
    <w:rsid w:val="009C0819"/>
    <w:rsid w:val="009C3D33"/>
    <w:rsid w:val="009E299D"/>
    <w:rsid w:val="00A8322C"/>
    <w:rsid w:val="00A91B68"/>
    <w:rsid w:val="00A91EFD"/>
    <w:rsid w:val="00AC1E60"/>
    <w:rsid w:val="00B02BF2"/>
    <w:rsid w:val="00B316B5"/>
    <w:rsid w:val="00B44816"/>
    <w:rsid w:val="00B72C17"/>
    <w:rsid w:val="00B7725B"/>
    <w:rsid w:val="00B81557"/>
    <w:rsid w:val="00B95B85"/>
    <w:rsid w:val="00BD1D6E"/>
    <w:rsid w:val="00BF1631"/>
    <w:rsid w:val="00C57C2E"/>
    <w:rsid w:val="00C87FA3"/>
    <w:rsid w:val="00CC0655"/>
    <w:rsid w:val="00CD318E"/>
    <w:rsid w:val="00CE36E3"/>
    <w:rsid w:val="00CF4DDD"/>
    <w:rsid w:val="00D13A3E"/>
    <w:rsid w:val="00D15B5B"/>
    <w:rsid w:val="00D17AF0"/>
    <w:rsid w:val="00D40774"/>
    <w:rsid w:val="00DA2636"/>
    <w:rsid w:val="00DE14CC"/>
    <w:rsid w:val="00DE1D30"/>
    <w:rsid w:val="00E4673D"/>
    <w:rsid w:val="00E5295B"/>
    <w:rsid w:val="00E82149"/>
    <w:rsid w:val="00EB73AB"/>
    <w:rsid w:val="00ED233A"/>
    <w:rsid w:val="00ED2406"/>
    <w:rsid w:val="00F02273"/>
    <w:rsid w:val="00F146CB"/>
    <w:rsid w:val="00F3575E"/>
    <w:rsid w:val="00F40423"/>
    <w:rsid w:val="00F51F56"/>
    <w:rsid w:val="00F558C6"/>
    <w:rsid w:val="00F65BFB"/>
    <w:rsid w:val="00F97908"/>
    <w:rsid w:val="00FB3B5F"/>
    <w:rsid w:val="00FB6363"/>
    <w:rsid w:val="00FF57A3"/>
    <w:rsid w:val="1DFF2527"/>
    <w:rsid w:val="373657D7"/>
    <w:rsid w:val="38BB6A16"/>
    <w:rsid w:val="3DDE6554"/>
    <w:rsid w:val="40BF6C0A"/>
    <w:rsid w:val="578B479A"/>
    <w:rsid w:val="69AA53E7"/>
    <w:rsid w:val="7AE6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8C4985"/>
  <w15:docId w15:val="{04461416-E270-4396-B0C8-CF68E524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qFormat/>
    <w:pPr>
      <w:ind w:left="865"/>
    </w:pPr>
    <w:rPr>
      <w:rFonts w:hAnsi="宋体" w:hint="eastAsia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Normal (Web)"/>
    <w:basedOn w:val="a"/>
    <w:rsid w:val="00480C98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Default">
    <w:name w:val="Default"/>
    <w:rsid w:val="00306069"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  <w:style w:type="paragraph" w:styleId="a8">
    <w:name w:val="header"/>
    <w:basedOn w:val="a"/>
    <w:link w:val="a9"/>
    <w:rsid w:val="000A2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sid w:val="000A25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0A2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rsid w:val="000A25D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GZC1908</cp:lastModifiedBy>
  <cp:revision>2</cp:revision>
  <dcterms:created xsi:type="dcterms:W3CDTF">2024-09-13T06:58:00Z</dcterms:created>
  <dcterms:modified xsi:type="dcterms:W3CDTF">2024-09-13T06:58:00Z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25E5BEB2D0AE42E98A23200B35E3C1B1_13</vt:lpwstr>
  </property>
</Properties>
</file>