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BE9BD2" w14:textId="77777777" w:rsidR="00171E6F" w:rsidRDefault="00CA03E4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3906"/>
      </w:tblGrid>
      <w:tr w:rsidR="005F1258" w14:paraId="71B5427E" w14:textId="77777777" w:rsidTr="005F4754">
        <w:tc>
          <w:tcPr>
            <w:tcW w:w="1980" w:type="dxa"/>
          </w:tcPr>
          <w:p w14:paraId="766CA326" w14:textId="77777777" w:rsidR="005F1258" w:rsidRDefault="005F1258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2410" w:type="dxa"/>
            <w:vAlign w:val="center"/>
          </w:tcPr>
          <w:p w14:paraId="40BBDD2B" w14:textId="77777777" w:rsidR="005F1258" w:rsidRDefault="005F1258" w:rsidP="00CA03E4">
            <w:pPr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4"/>
                <w:szCs w:val="24"/>
              </w:rPr>
              <w:t>冷冻干燥机</w:t>
            </w:r>
          </w:p>
        </w:tc>
        <w:tc>
          <w:tcPr>
            <w:tcW w:w="3906" w:type="dxa"/>
          </w:tcPr>
          <w:p w14:paraId="37707E97" w14:textId="77777777" w:rsidR="005F1258" w:rsidRDefault="005F1258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171E6F" w14:paraId="51686C0D" w14:textId="77777777">
        <w:trPr>
          <w:trHeight w:val="1301"/>
        </w:trPr>
        <w:tc>
          <w:tcPr>
            <w:tcW w:w="8296" w:type="dxa"/>
            <w:gridSpan w:val="3"/>
          </w:tcPr>
          <w:p w14:paraId="204107DC" w14:textId="77777777" w:rsidR="00171E6F" w:rsidRDefault="00CA03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</w:p>
          <w:p w14:paraId="79D73DBD" w14:textId="77777777" w:rsidR="00171E6F" w:rsidRDefault="00CA03E4">
            <w:pPr>
              <w:rPr>
                <w:rFonts w:ascii="宋体" w:eastAsia="宋体" w:hAnsi="宋体"/>
                <w:sz w:val="28"/>
                <w:szCs w:val="28"/>
              </w:rPr>
            </w:pPr>
            <w:r w:rsidRPr="002B18EF">
              <w:rPr>
                <w:rFonts w:ascii="宋体" w:eastAsia="宋体" w:hAnsi="宋体"/>
                <w:sz w:val="24"/>
                <w:szCs w:val="28"/>
              </w:rPr>
              <w:t>主要用于冻干等方面的设计性实验及研究，用于大批量实验样品真空条件下干燥，以利于下游实验和长期保存。</w:t>
            </w:r>
          </w:p>
        </w:tc>
      </w:tr>
      <w:tr w:rsidR="00171E6F" w14:paraId="217D5306" w14:textId="77777777">
        <w:trPr>
          <w:trHeight w:val="7141"/>
        </w:trPr>
        <w:tc>
          <w:tcPr>
            <w:tcW w:w="8296" w:type="dxa"/>
            <w:gridSpan w:val="3"/>
          </w:tcPr>
          <w:p w14:paraId="2E061A3F" w14:textId="77777777" w:rsidR="00171E6F" w:rsidRDefault="00CA03E4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3B29AF77" w14:textId="77777777" w:rsidR="00CA03E4" w:rsidRPr="00CA03E4" w:rsidRDefault="00CA03E4" w:rsidP="00CA03E4">
            <w:pPr>
              <w:jc w:val="left"/>
              <w:rPr>
                <w:rFonts w:ascii="宋体" w:eastAsia="宋体" w:hAnsi="宋体"/>
              </w:rPr>
            </w:pPr>
            <w:r w:rsidRPr="008271EE">
              <w:rPr>
                <w:rFonts w:ascii="宋体" w:eastAsia="宋体" w:hAnsi="宋体" w:hint="eastAsia"/>
              </w:rPr>
              <w:t>*</w:t>
            </w:r>
            <w:r w:rsidRPr="008271EE">
              <w:rPr>
                <w:rFonts w:ascii="宋体" w:eastAsia="宋体" w:hAnsi="宋体" w:hint="eastAsia"/>
                <w:bCs/>
              </w:rPr>
              <w:t>1</w:t>
            </w:r>
            <w:r w:rsidR="002B18EF" w:rsidRPr="008271EE">
              <w:rPr>
                <w:rFonts w:ascii="宋体" w:eastAsia="宋体" w:hAnsi="宋体" w:hint="eastAsia"/>
                <w:bCs/>
              </w:rPr>
              <w:t>、</w:t>
            </w:r>
            <w:r w:rsidRPr="008271EE">
              <w:rPr>
                <w:rFonts w:ascii="宋体" w:eastAsia="宋体" w:hAnsi="宋体" w:hint="eastAsia"/>
                <w:bCs/>
              </w:rPr>
              <w:t>电源要求：</w:t>
            </w:r>
            <w:r w:rsidRPr="00CA03E4">
              <w:rPr>
                <w:rFonts w:ascii="宋体" w:eastAsia="宋体" w:hAnsi="宋体" w:hint="eastAsia"/>
              </w:rPr>
              <w:t>220/240V，16A，50Hz</w:t>
            </w:r>
          </w:p>
          <w:p w14:paraId="493D3422" w14:textId="77777777" w:rsidR="00CA03E4" w:rsidRPr="002B18EF" w:rsidRDefault="00CA03E4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 w:hint="eastAsia"/>
              </w:rPr>
              <w:t>2</w:t>
            </w:r>
            <w:r w:rsidR="002B18EF" w:rsidRPr="002B18EF">
              <w:rPr>
                <w:rFonts w:ascii="宋体" w:eastAsia="宋体" w:hAnsi="宋体" w:hint="eastAsia"/>
              </w:rPr>
              <w:t>、</w:t>
            </w:r>
            <w:r w:rsidRPr="002B18EF">
              <w:rPr>
                <w:rFonts w:ascii="宋体" w:eastAsia="宋体" w:hAnsi="宋体" w:hint="eastAsia"/>
              </w:rPr>
              <w:t>直立式不锈钢冷阱，集冰量2.5L，除水量1.84L/24小时</w:t>
            </w:r>
            <w:r w:rsidR="0091358B">
              <w:rPr>
                <w:rFonts w:ascii="宋体" w:eastAsia="宋体" w:hAnsi="宋体" w:hint="eastAsia"/>
              </w:rPr>
              <w:t>。</w:t>
            </w:r>
          </w:p>
          <w:p w14:paraId="4C05D644" w14:textId="77777777" w:rsidR="00CA03E4" w:rsidRPr="002B18EF" w:rsidRDefault="002B18EF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 w:hint="eastAsia"/>
              </w:rPr>
              <w:t>3、</w:t>
            </w:r>
            <w:r w:rsidR="00CA03E4" w:rsidRPr="002B18EF">
              <w:rPr>
                <w:rFonts w:ascii="宋体" w:eastAsia="宋体" w:hAnsi="宋体" w:hint="eastAsia"/>
              </w:rPr>
              <w:t>冷阱温度≤-80摄氏度</w:t>
            </w:r>
            <w:r w:rsidR="0091358B">
              <w:rPr>
                <w:rFonts w:ascii="宋体" w:eastAsia="宋体" w:hAnsi="宋体" w:hint="eastAsia"/>
              </w:rPr>
              <w:t>。</w:t>
            </w:r>
          </w:p>
          <w:p w14:paraId="16F9C759" w14:textId="77777777" w:rsidR="00CA03E4" w:rsidRPr="002B18EF" w:rsidRDefault="002B18EF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/>
              </w:rPr>
              <w:t>4</w:t>
            </w:r>
            <w:r w:rsidRPr="002B18EF">
              <w:rPr>
                <w:rFonts w:ascii="宋体" w:eastAsia="宋体" w:hAnsi="宋体" w:hint="eastAsia"/>
              </w:rPr>
              <w:t>、</w:t>
            </w:r>
            <w:r w:rsidR="00CA03E4" w:rsidRPr="002B18EF">
              <w:rPr>
                <w:rFonts w:ascii="宋体" w:eastAsia="宋体" w:hAnsi="宋体" w:hint="eastAsia"/>
              </w:rPr>
              <w:t>隔板温度范围≥-55℃～50℃</w:t>
            </w:r>
            <w:r w:rsidR="0091358B">
              <w:rPr>
                <w:rFonts w:ascii="宋体" w:eastAsia="宋体" w:hAnsi="宋体" w:hint="eastAsia"/>
              </w:rPr>
              <w:t>。</w:t>
            </w:r>
          </w:p>
          <w:p w14:paraId="0761503E" w14:textId="77777777" w:rsidR="00CA03E4" w:rsidRPr="002B18EF" w:rsidRDefault="002B18EF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/>
              </w:rPr>
              <w:t>5</w:t>
            </w:r>
            <w:r w:rsidRPr="002B18EF">
              <w:rPr>
                <w:rFonts w:ascii="宋体" w:eastAsia="宋体" w:hAnsi="宋体" w:hint="eastAsia"/>
              </w:rPr>
              <w:t>、</w:t>
            </w:r>
            <w:r w:rsidR="00CA03E4" w:rsidRPr="002B18EF">
              <w:rPr>
                <w:rFonts w:ascii="宋体" w:eastAsia="宋体" w:hAnsi="宋体" w:hint="eastAsia"/>
              </w:rPr>
              <w:t>预冻温度≤-70℃</w:t>
            </w:r>
            <w:r w:rsidR="0091358B">
              <w:rPr>
                <w:rFonts w:ascii="宋体" w:eastAsia="宋体" w:hAnsi="宋体" w:hint="eastAsia"/>
              </w:rPr>
              <w:t>。</w:t>
            </w:r>
          </w:p>
          <w:p w14:paraId="3B5002C3" w14:textId="77777777" w:rsidR="00CA03E4" w:rsidRPr="002B18EF" w:rsidRDefault="002B18EF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/>
              </w:rPr>
              <w:t>6</w:t>
            </w:r>
            <w:r w:rsidRPr="002B18EF">
              <w:rPr>
                <w:rFonts w:ascii="宋体" w:eastAsia="宋体" w:hAnsi="宋体" w:hint="eastAsia"/>
              </w:rPr>
              <w:t>、</w:t>
            </w:r>
            <w:r w:rsidR="00CA03E4" w:rsidRPr="002B18EF">
              <w:rPr>
                <w:rFonts w:ascii="宋体" w:eastAsia="宋体" w:hAnsi="宋体" w:hint="eastAsia"/>
              </w:rPr>
              <w:t>压盖上厢可以全自动或手动完成预冻到冻干的全部过程，编制冻干曲线</w:t>
            </w:r>
            <w:r w:rsidR="0091358B">
              <w:rPr>
                <w:rFonts w:ascii="宋体" w:eastAsia="宋体" w:hAnsi="宋体" w:hint="eastAsia"/>
              </w:rPr>
              <w:t>。</w:t>
            </w:r>
          </w:p>
          <w:p w14:paraId="0786BB13" w14:textId="77777777" w:rsidR="00CA03E4" w:rsidRPr="002B18EF" w:rsidRDefault="002B18EF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/>
              </w:rPr>
              <w:t>7</w:t>
            </w:r>
            <w:r w:rsidRPr="002B18EF">
              <w:rPr>
                <w:rFonts w:ascii="宋体" w:eastAsia="宋体" w:hAnsi="宋体" w:hint="eastAsia"/>
              </w:rPr>
              <w:t>、</w:t>
            </w:r>
            <w:r w:rsidR="00CA03E4" w:rsidRPr="002B18EF">
              <w:rPr>
                <w:rFonts w:ascii="宋体" w:eastAsia="宋体" w:hAnsi="宋体" w:hint="eastAsia"/>
              </w:rPr>
              <w:t>有机玻璃窗门可观察冻干状况</w:t>
            </w:r>
            <w:r w:rsidR="0091358B">
              <w:rPr>
                <w:rFonts w:ascii="宋体" w:eastAsia="宋体" w:hAnsi="宋体" w:hint="eastAsia"/>
              </w:rPr>
              <w:t>。</w:t>
            </w:r>
          </w:p>
          <w:p w14:paraId="56C37F46" w14:textId="77777777" w:rsidR="00CA03E4" w:rsidRPr="002B18EF" w:rsidRDefault="00CA03E4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 w:hint="eastAsia"/>
              </w:rPr>
              <w:t>*</w:t>
            </w:r>
            <w:r w:rsidR="002B18EF" w:rsidRPr="002B18EF">
              <w:rPr>
                <w:rFonts w:ascii="宋体" w:eastAsia="宋体" w:hAnsi="宋体"/>
              </w:rPr>
              <w:t>8</w:t>
            </w:r>
            <w:r w:rsidR="002B18EF" w:rsidRPr="002B18EF">
              <w:rPr>
                <w:rFonts w:ascii="宋体" w:eastAsia="宋体" w:hAnsi="宋体" w:hint="eastAsia"/>
              </w:rPr>
              <w:t>、</w:t>
            </w:r>
            <w:r w:rsidRPr="002B18EF">
              <w:rPr>
                <w:rFonts w:ascii="宋体" w:eastAsia="宋体" w:hAnsi="宋体" w:hint="eastAsia"/>
              </w:rPr>
              <w:t>隔板尺寸≥31cm</w:t>
            </w:r>
            <w:r w:rsidR="00E23454" w:rsidRPr="002B18EF">
              <w:rPr>
                <w:rFonts w:ascii="宋体" w:eastAsia="宋体" w:hAnsi="宋体" w:hint="eastAsia"/>
              </w:rPr>
              <w:t>×</w:t>
            </w:r>
            <w:r w:rsidRPr="002B18EF">
              <w:rPr>
                <w:rFonts w:ascii="宋体" w:eastAsia="宋体" w:hAnsi="宋体" w:hint="eastAsia"/>
              </w:rPr>
              <w:t>36cm，标配温度探头，实时检测样品温度</w:t>
            </w:r>
            <w:r w:rsidR="0091358B">
              <w:rPr>
                <w:rFonts w:ascii="宋体" w:eastAsia="宋体" w:hAnsi="宋体" w:hint="eastAsia"/>
              </w:rPr>
              <w:t>。</w:t>
            </w:r>
          </w:p>
          <w:p w14:paraId="24F68330" w14:textId="77777777" w:rsidR="00CA03E4" w:rsidRPr="002B18EF" w:rsidRDefault="00CA03E4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 w:hint="eastAsia"/>
              </w:rPr>
              <w:t>*</w:t>
            </w:r>
            <w:r w:rsidR="002B18EF" w:rsidRPr="002B18EF">
              <w:rPr>
                <w:rFonts w:ascii="宋体" w:eastAsia="宋体" w:hAnsi="宋体"/>
              </w:rPr>
              <w:t>9</w:t>
            </w:r>
            <w:r w:rsidR="002B18EF" w:rsidRPr="002B18EF">
              <w:rPr>
                <w:rFonts w:ascii="宋体" w:eastAsia="宋体" w:hAnsi="宋体" w:hint="eastAsia"/>
              </w:rPr>
              <w:t>、</w:t>
            </w:r>
            <w:r w:rsidRPr="002B18EF">
              <w:rPr>
                <w:rFonts w:ascii="宋体" w:eastAsia="宋体" w:hAnsi="宋体" w:hint="eastAsia"/>
              </w:rPr>
              <w:t>全自动压盖装置（无需另配空压机），整个系统为原装进口一体机</w:t>
            </w:r>
            <w:r w:rsidR="0091358B">
              <w:rPr>
                <w:rFonts w:ascii="宋体" w:eastAsia="宋体" w:hAnsi="宋体" w:hint="eastAsia"/>
              </w:rPr>
              <w:t>。</w:t>
            </w:r>
          </w:p>
          <w:p w14:paraId="20138B5A" w14:textId="77777777" w:rsidR="00CA03E4" w:rsidRPr="002B18EF" w:rsidRDefault="00CA03E4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 w:hint="eastAsia"/>
              </w:rPr>
              <w:t>*</w:t>
            </w:r>
            <w:r w:rsidR="002B18EF" w:rsidRPr="002B18EF">
              <w:rPr>
                <w:rFonts w:ascii="宋体" w:eastAsia="宋体" w:hAnsi="宋体"/>
              </w:rPr>
              <w:t>10</w:t>
            </w:r>
            <w:r w:rsidR="002B18EF" w:rsidRPr="002B18EF">
              <w:rPr>
                <w:rFonts w:ascii="宋体" w:eastAsia="宋体" w:hAnsi="宋体" w:hint="eastAsia"/>
              </w:rPr>
              <w:t>、</w:t>
            </w:r>
            <w:r w:rsidRPr="002B18EF">
              <w:rPr>
                <w:rFonts w:ascii="宋体" w:eastAsia="宋体" w:hAnsi="宋体" w:hint="eastAsia"/>
              </w:rPr>
              <w:t>4个外挂冻干瓶接口，并可有热风加热</w:t>
            </w:r>
            <w:r w:rsidR="0091358B">
              <w:rPr>
                <w:rFonts w:ascii="宋体" w:eastAsia="宋体" w:hAnsi="宋体" w:hint="eastAsia"/>
              </w:rPr>
              <w:t>。</w:t>
            </w:r>
          </w:p>
          <w:p w14:paraId="28D5B70A" w14:textId="77777777" w:rsidR="00CA03E4" w:rsidRPr="002B18EF" w:rsidRDefault="002B18EF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/>
              </w:rPr>
              <w:t>11</w:t>
            </w:r>
            <w:r w:rsidRPr="002B18EF">
              <w:rPr>
                <w:rFonts w:ascii="宋体" w:eastAsia="宋体" w:hAnsi="宋体" w:hint="eastAsia"/>
              </w:rPr>
              <w:t>、</w:t>
            </w:r>
            <w:r w:rsidR="00CA03E4" w:rsidRPr="002B18EF">
              <w:rPr>
                <w:rFonts w:ascii="宋体" w:eastAsia="宋体" w:hAnsi="宋体" w:hint="eastAsia"/>
              </w:rPr>
              <w:t>5英寸触摸屏，可显示温度，真空度，诊断代码，操作手册等参数。</w:t>
            </w:r>
          </w:p>
          <w:p w14:paraId="29DBCF14" w14:textId="77777777" w:rsidR="00CA03E4" w:rsidRPr="002B18EF" w:rsidRDefault="002B18EF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/>
              </w:rPr>
              <w:t>12</w:t>
            </w:r>
            <w:r w:rsidRPr="002B18EF">
              <w:rPr>
                <w:rFonts w:ascii="宋体" w:eastAsia="宋体" w:hAnsi="宋体" w:hint="eastAsia"/>
              </w:rPr>
              <w:t>、</w:t>
            </w:r>
            <w:r w:rsidR="00CA03E4" w:rsidRPr="002B18EF">
              <w:rPr>
                <w:rFonts w:ascii="宋体" w:eastAsia="宋体" w:hAnsi="宋体" w:hint="eastAsia"/>
              </w:rPr>
              <w:t>真空调节阀可以根据设置自动调节系统真空度。</w:t>
            </w:r>
          </w:p>
          <w:p w14:paraId="70A400F0" w14:textId="77777777" w:rsidR="00CA03E4" w:rsidRPr="002B18EF" w:rsidRDefault="002B18EF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/>
              </w:rPr>
              <w:t>13</w:t>
            </w:r>
            <w:r w:rsidRPr="002B18EF">
              <w:rPr>
                <w:rFonts w:ascii="宋体" w:eastAsia="宋体" w:hAnsi="宋体" w:hint="eastAsia"/>
              </w:rPr>
              <w:t>、</w:t>
            </w:r>
            <w:r w:rsidR="00CA03E4" w:rsidRPr="002B18EF">
              <w:rPr>
                <w:rFonts w:ascii="宋体" w:eastAsia="宋体" w:hAnsi="宋体" w:hint="eastAsia"/>
              </w:rPr>
              <w:t>USB接口可以下载数据，通过软件制成冻干曲线</w:t>
            </w:r>
            <w:r w:rsidRPr="002B18EF">
              <w:rPr>
                <w:rFonts w:ascii="宋体" w:eastAsia="宋体" w:hAnsi="宋体" w:hint="eastAsia"/>
              </w:rPr>
              <w:t>。</w:t>
            </w:r>
          </w:p>
          <w:p w14:paraId="5EC4ECC0" w14:textId="77777777" w:rsidR="00CA03E4" w:rsidRPr="002B18EF" w:rsidRDefault="002B18EF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/>
              </w:rPr>
              <w:t>14</w:t>
            </w:r>
            <w:r w:rsidRPr="002B18EF">
              <w:rPr>
                <w:rFonts w:ascii="宋体" w:eastAsia="宋体" w:hAnsi="宋体" w:hint="eastAsia"/>
              </w:rPr>
              <w:t>、</w:t>
            </w:r>
            <w:r w:rsidR="00CA03E4" w:rsidRPr="002B18EF">
              <w:rPr>
                <w:rFonts w:ascii="宋体" w:eastAsia="宋体" w:hAnsi="宋体" w:hint="eastAsia"/>
              </w:rPr>
              <w:t>热空气自动除霜</w:t>
            </w:r>
            <w:r w:rsidRPr="002B18EF">
              <w:rPr>
                <w:rFonts w:ascii="宋体" w:eastAsia="宋体" w:hAnsi="宋体" w:hint="eastAsia"/>
              </w:rPr>
              <w:t>。</w:t>
            </w:r>
          </w:p>
          <w:p w14:paraId="43BB5B70" w14:textId="77777777" w:rsidR="00CA03E4" w:rsidRPr="002B18EF" w:rsidRDefault="002B18EF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/>
              </w:rPr>
              <w:t>15</w:t>
            </w:r>
            <w:r w:rsidRPr="002B18EF">
              <w:rPr>
                <w:rFonts w:ascii="宋体" w:eastAsia="宋体" w:hAnsi="宋体" w:hint="eastAsia"/>
              </w:rPr>
              <w:t>、</w:t>
            </w:r>
            <w:r w:rsidR="00CA03E4" w:rsidRPr="002B18EF">
              <w:rPr>
                <w:rFonts w:ascii="宋体" w:eastAsia="宋体" w:hAnsi="宋体" w:hint="eastAsia"/>
              </w:rPr>
              <w:t>最多可储存30个程序，每个程序可以设置16个阶段。</w:t>
            </w:r>
          </w:p>
          <w:p w14:paraId="05AFC1CA" w14:textId="77777777" w:rsidR="00CA03E4" w:rsidRPr="002B18EF" w:rsidRDefault="002B18EF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/>
              </w:rPr>
              <w:t>16</w:t>
            </w:r>
            <w:r w:rsidRPr="002B18EF">
              <w:rPr>
                <w:rFonts w:ascii="宋体" w:eastAsia="宋体" w:hAnsi="宋体" w:hint="eastAsia"/>
              </w:rPr>
              <w:t>、</w:t>
            </w:r>
            <w:r w:rsidR="00CA03E4" w:rsidRPr="002B18EF">
              <w:rPr>
                <w:rFonts w:ascii="宋体" w:eastAsia="宋体" w:hAnsi="宋体" w:hint="eastAsia"/>
              </w:rPr>
              <w:t>以图表和表格实时数据储存，并以USB和以太网进行数据传输。</w:t>
            </w:r>
          </w:p>
          <w:p w14:paraId="42AA1DA7" w14:textId="77777777" w:rsidR="00CA03E4" w:rsidRPr="002B18EF" w:rsidRDefault="002B18EF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/>
              </w:rPr>
              <w:t>17</w:t>
            </w:r>
            <w:r w:rsidRPr="002B18EF">
              <w:rPr>
                <w:rFonts w:ascii="宋体" w:eastAsia="宋体" w:hAnsi="宋体" w:hint="eastAsia"/>
              </w:rPr>
              <w:t>、</w:t>
            </w:r>
            <w:r w:rsidR="00CA03E4" w:rsidRPr="002B18EF">
              <w:rPr>
                <w:rFonts w:ascii="宋体" w:eastAsia="宋体" w:hAnsi="宋体" w:hint="eastAsia"/>
              </w:rPr>
              <w:t>警报信息可以通过电子邮件发给用户。</w:t>
            </w:r>
          </w:p>
          <w:p w14:paraId="13405D26" w14:textId="77777777" w:rsidR="00CA03E4" w:rsidRPr="002B18EF" w:rsidRDefault="002B18EF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/>
              </w:rPr>
              <w:t>18</w:t>
            </w:r>
            <w:r w:rsidRPr="002B18EF">
              <w:rPr>
                <w:rFonts w:ascii="宋体" w:eastAsia="宋体" w:hAnsi="宋体" w:hint="eastAsia"/>
              </w:rPr>
              <w:t>、</w:t>
            </w:r>
            <w:r w:rsidR="00CA03E4" w:rsidRPr="002B18EF">
              <w:rPr>
                <w:rFonts w:ascii="宋体" w:eastAsia="宋体" w:hAnsi="宋体" w:hint="eastAsia"/>
              </w:rPr>
              <w:t>安全锁，可防止误操作修改设置。</w:t>
            </w:r>
          </w:p>
          <w:p w14:paraId="2742273D" w14:textId="77777777" w:rsidR="00CA03E4" w:rsidRPr="002B18EF" w:rsidRDefault="002B18EF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/>
              </w:rPr>
              <w:t>19</w:t>
            </w:r>
            <w:r w:rsidRPr="002B18EF">
              <w:rPr>
                <w:rFonts w:ascii="宋体" w:eastAsia="宋体" w:hAnsi="宋体" w:hint="eastAsia"/>
              </w:rPr>
              <w:t>、</w:t>
            </w:r>
            <w:r w:rsidR="00CA03E4" w:rsidRPr="002B18EF">
              <w:rPr>
                <w:rFonts w:ascii="宋体" w:eastAsia="宋体" w:hAnsi="宋体" w:hint="eastAsia"/>
              </w:rPr>
              <w:t>维护提醒设置，包括换油时间、制冷清洁、运行时间及电源电压偏移等。</w:t>
            </w:r>
          </w:p>
          <w:p w14:paraId="2FE81DFC" w14:textId="77777777" w:rsidR="00CA03E4" w:rsidRPr="002B18EF" w:rsidRDefault="00CA03E4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 w:hint="eastAsia"/>
              </w:rPr>
              <w:t>*</w:t>
            </w:r>
            <w:r w:rsidR="002B18EF" w:rsidRPr="002B18EF">
              <w:rPr>
                <w:rFonts w:ascii="宋体" w:eastAsia="宋体" w:hAnsi="宋体"/>
              </w:rPr>
              <w:t>20</w:t>
            </w:r>
            <w:r w:rsidR="002B18EF" w:rsidRPr="002B18EF">
              <w:rPr>
                <w:rFonts w:ascii="宋体" w:eastAsia="宋体" w:hAnsi="宋体" w:hint="eastAsia"/>
              </w:rPr>
              <w:t>、</w:t>
            </w:r>
            <w:r w:rsidRPr="002B18EF">
              <w:rPr>
                <w:rFonts w:ascii="宋体" w:eastAsia="宋体" w:hAnsi="宋体" w:hint="eastAsia"/>
              </w:rPr>
              <w:t>排水管湿度传感器连锁报警装置。</w:t>
            </w:r>
          </w:p>
          <w:p w14:paraId="76D329AE" w14:textId="77777777" w:rsidR="00CA03E4" w:rsidRPr="002B18EF" w:rsidRDefault="002B18EF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/>
              </w:rPr>
              <w:t>21</w:t>
            </w:r>
            <w:r w:rsidRPr="002B18EF">
              <w:rPr>
                <w:rFonts w:ascii="宋体" w:eastAsia="宋体" w:hAnsi="宋体" w:hint="eastAsia"/>
              </w:rPr>
              <w:t>、</w:t>
            </w:r>
            <w:r w:rsidR="00CA03E4" w:rsidRPr="002B18EF">
              <w:rPr>
                <w:rFonts w:ascii="宋体" w:eastAsia="宋体" w:hAnsi="宋体" w:hint="eastAsia"/>
              </w:rPr>
              <w:t>断电保护功能。</w:t>
            </w:r>
          </w:p>
          <w:p w14:paraId="1DF2EFF3" w14:textId="77777777" w:rsidR="00CA03E4" w:rsidRPr="002B18EF" w:rsidRDefault="002B18EF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/>
              </w:rPr>
              <w:t>22</w:t>
            </w:r>
            <w:r w:rsidRPr="002B18EF">
              <w:rPr>
                <w:rFonts w:ascii="宋体" w:eastAsia="宋体" w:hAnsi="宋体" w:hint="eastAsia"/>
              </w:rPr>
              <w:t>、</w:t>
            </w:r>
            <w:r w:rsidR="00CA03E4" w:rsidRPr="002B18EF">
              <w:rPr>
                <w:rFonts w:ascii="宋体" w:eastAsia="宋体" w:hAnsi="宋体" w:hint="eastAsia"/>
              </w:rPr>
              <w:t>极限真空度:2.0×10</w:t>
            </w:r>
            <w:r w:rsidR="00CA03E4" w:rsidRPr="002B18EF">
              <w:rPr>
                <w:rFonts w:ascii="宋体" w:eastAsia="宋体" w:hAnsi="宋体" w:hint="eastAsia"/>
                <w:vertAlign w:val="superscript"/>
              </w:rPr>
              <w:t>-3</w:t>
            </w:r>
            <w:r w:rsidR="00CA03E4" w:rsidRPr="002B18EF">
              <w:rPr>
                <w:rFonts w:ascii="宋体" w:eastAsia="宋体" w:hAnsi="宋体" w:hint="eastAsia"/>
              </w:rPr>
              <w:t>mbar</w:t>
            </w:r>
            <w:r w:rsidRPr="002B18EF">
              <w:rPr>
                <w:rFonts w:ascii="宋体" w:eastAsia="宋体" w:hAnsi="宋体" w:hint="eastAsia"/>
              </w:rPr>
              <w:t>。</w:t>
            </w:r>
          </w:p>
          <w:p w14:paraId="0BEBFAF2" w14:textId="77777777" w:rsidR="00CA03E4" w:rsidRPr="002B18EF" w:rsidRDefault="002B18EF" w:rsidP="002B18EF">
            <w:pPr>
              <w:jc w:val="left"/>
              <w:rPr>
                <w:rFonts w:ascii="宋体" w:eastAsia="宋体" w:hAnsi="宋体"/>
              </w:rPr>
            </w:pPr>
            <w:r w:rsidRPr="002B18EF">
              <w:rPr>
                <w:rFonts w:ascii="宋体" w:eastAsia="宋体" w:hAnsi="宋体"/>
              </w:rPr>
              <w:t>23</w:t>
            </w:r>
            <w:r w:rsidRPr="002B18EF">
              <w:rPr>
                <w:rFonts w:ascii="宋体" w:eastAsia="宋体" w:hAnsi="宋体" w:hint="eastAsia"/>
              </w:rPr>
              <w:t>、</w:t>
            </w:r>
            <w:r w:rsidR="00CA03E4" w:rsidRPr="002B18EF">
              <w:rPr>
                <w:rFonts w:ascii="宋体" w:eastAsia="宋体" w:hAnsi="宋体" w:hint="eastAsia"/>
              </w:rPr>
              <w:t>抽气速率：</w:t>
            </w:r>
            <w:r w:rsidR="00CA03E4" w:rsidRPr="002B18EF">
              <w:rPr>
                <w:rFonts w:ascii="宋体" w:eastAsia="宋体" w:hAnsi="宋体"/>
              </w:rPr>
              <w:t>195</w:t>
            </w:r>
            <w:r w:rsidR="00CA03E4" w:rsidRPr="002B18EF">
              <w:rPr>
                <w:rFonts w:ascii="宋体" w:eastAsia="宋体" w:hAnsi="宋体" w:hint="eastAsia"/>
              </w:rPr>
              <w:t>L/min</w:t>
            </w:r>
            <w:r w:rsidRPr="002B18EF">
              <w:rPr>
                <w:rFonts w:ascii="宋体" w:eastAsia="宋体" w:hAnsi="宋体" w:hint="eastAsia"/>
              </w:rPr>
              <w:t>。</w:t>
            </w:r>
          </w:p>
          <w:p w14:paraId="7706DC32" w14:textId="08AD1429" w:rsidR="003C16D7" w:rsidRDefault="00CA03E4" w:rsidP="003C16D7">
            <w:pPr>
              <w:ind w:firstLineChars="100" w:firstLine="280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</w:t>
            </w:r>
          </w:p>
          <w:p w14:paraId="5D3A528A" w14:textId="454ED98D" w:rsidR="00171E6F" w:rsidRDefault="00171E6F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5FE6CD51" w14:textId="77777777" w:rsidR="00171E6F" w:rsidRDefault="00171E6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</w:p>
    <w:sectPr w:rsidR="00171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913C32" w14:textId="77777777" w:rsidR="007A017A" w:rsidRDefault="007A017A" w:rsidP="002B18EF">
      <w:r>
        <w:separator/>
      </w:r>
    </w:p>
  </w:endnote>
  <w:endnote w:type="continuationSeparator" w:id="0">
    <w:p w14:paraId="71535AD5" w14:textId="77777777" w:rsidR="007A017A" w:rsidRDefault="007A017A" w:rsidP="002B18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BB4E8" w14:textId="77777777" w:rsidR="007A017A" w:rsidRDefault="007A017A" w:rsidP="002B18EF">
      <w:r>
        <w:separator/>
      </w:r>
    </w:p>
  </w:footnote>
  <w:footnote w:type="continuationSeparator" w:id="0">
    <w:p w14:paraId="0B219AC7" w14:textId="77777777" w:rsidR="007A017A" w:rsidRDefault="007A017A" w:rsidP="002B18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7awtDAyNTE3MbQwtzRS0lEKTi0uzszPAykwrQUAf//4wSwAAAA="/>
  </w:docVars>
  <w:rsids>
    <w:rsidRoot w:val="009917FC"/>
    <w:rsid w:val="00077372"/>
    <w:rsid w:val="000C3045"/>
    <w:rsid w:val="0011746F"/>
    <w:rsid w:val="00146C9D"/>
    <w:rsid w:val="00155109"/>
    <w:rsid w:val="001625E5"/>
    <w:rsid w:val="00171D74"/>
    <w:rsid w:val="00171E6F"/>
    <w:rsid w:val="00174D5D"/>
    <w:rsid w:val="001C3C16"/>
    <w:rsid w:val="002141DC"/>
    <w:rsid w:val="00230B55"/>
    <w:rsid w:val="002B18EF"/>
    <w:rsid w:val="003372BD"/>
    <w:rsid w:val="0035030B"/>
    <w:rsid w:val="003C16D7"/>
    <w:rsid w:val="003D5F15"/>
    <w:rsid w:val="00460886"/>
    <w:rsid w:val="004F2DE3"/>
    <w:rsid w:val="00507877"/>
    <w:rsid w:val="005309BB"/>
    <w:rsid w:val="005A6147"/>
    <w:rsid w:val="005F1258"/>
    <w:rsid w:val="00630266"/>
    <w:rsid w:val="00632F4F"/>
    <w:rsid w:val="0064215A"/>
    <w:rsid w:val="00647EF7"/>
    <w:rsid w:val="00665992"/>
    <w:rsid w:val="006812F9"/>
    <w:rsid w:val="006B1EFF"/>
    <w:rsid w:val="00752C53"/>
    <w:rsid w:val="007A017A"/>
    <w:rsid w:val="007C0E4C"/>
    <w:rsid w:val="007F3B86"/>
    <w:rsid w:val="008271EE"/>
    <w:rsid w:val="0085369C"/>
    <w:rsid w:val="0091358B"/>
    <w:rsid w:val="00937B3B"/>
    <w:rsid w:val="00967425"/>
    <w:rsid w:val="009917FC"/>
    <w:rsid w:val="009D3CE6"/>
    <w:rsid w:val="00A072BE"/>
    <w:rsid w:val="00A1618F"/>
    <w:rsid w:val="00AE44E9"/>
    <w:rsid w:val="00B17825"/>
    <w:rsid w:val="00B93532"/>
    <w:rsid w:val="00B95A50"/>
    <w:rsid w:val="00BC2F18"/>
    <w:rsid w:val="00BC55FF"/>
    <w:rsid w:val="00C12357"/>
    <w:rsid w:val="00C5609D"/>
    <w:rsid w:val="00C979D0"/>
    <w:rsid w:val="00CA03E4"/>
    <w:rsid w:val="00E23454"/>
    <w:rsid w:val="00E8714D"/>
    <w:rsid w:val="00EC50C1"/>
    <w:rsid w:val="00ED4BC8"/>
    <w:rsid w:val="00EE772D"/>
    <w:rsid w:val="00F048E2"/>
    <w:rsid w:val="00F06A8F"/>
    <w:rsid w:val="00F50E82"/>
    <w:rsid w:val="00F823DF"/>
    <w:rsid w:val="00FB29D3"/>
    <w:rsid w:val="00FB4A7C"/>
    <w:rsid w:val="00FC227C"/>
    <w:rsid w:val="1EE26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78146"/>
  <w15:docId w15:val="{F3584437-2B44-4246-895D-B8FB66B1C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573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yi zhai</cp:lastModifiedBy>
  <cp:revision>3</cp:revision>
  <dcterms:created xsi:type="dcterms:W3CDTF">2021-11-19T01:47:00Z</dcterms:created>
  <dcterms:modified xsi:type="dcterms:W3CDTF">2021-11-19T02:00:00Z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D5F7BCAEB91E425589A90F9FDF92F060</vt:lpwstr>
  </property>
</Properties>
</file>