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B344D" w:rsidRPr="009917FC" w:rsidTr="00530696">
        <w:tc>
          <w:tcPr>
            <w:tcW w:w="8296" w:type="dxa"/>
          </w:tcPr>
          <w:p w:rsidR="006B344D" w:rsidRPr="009917FC" w:rsidRDefault="006B344D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6B344D" w:rsidRPr="009917FC" w:rsidRDefault="006B344D" w:rsidP="00BC074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荧光定量PCR仪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9917FC" w:rsidRDefault="009917FC" w:rsidP="00BC0749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BC0749">
              <w:rPr>
                <w:rFonts w:ascii="宋体" w:eastAsia="宋体" w:hAnsi="宋体" w:hint="eastAsia"/>
                <w:sz w:val="28"/>
                <w:szCs w:val="28"/>
              </w:rPr>
              <w:t>医学分子生物学，基础医学综合实验，分子生物学技术与技能实验教学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BC0749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BC0749" w:rsidRPr="00BC0749" w:rsidRDefault="00BC0749" w:rsidP="00BC0749">
            <w:pPr>
              <w:pStyle w:val="a4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eastAsia="宋体" w:hAnsi="宋体"/>
                <w:sz w:val="28"/>
                <w:szCs w:val="28"/>
              </w:rPr>
            </w:pPr>
            <w:r w:rsidRPr="00BC0749">
              <w:rPr>
                <w:rFonts w:ascii="宋体" w:eastAsia="宋体" w:hAnsi="宋体"/>
                <w:sz w:val="24"/>
                <w:szCs w:val="24"/>
              </w:rPr>
              <w:t>应用范围：支持绝对定量、相对定量、探针法基因分型、高分辨率熔解曲线分析等应用</w:t>
            </w:r>
            <w:r w:rsidRPr="00BC0749">
              <w:rPr>
                <w:rFonts w:ascii="宋体" w:eastAsia="宋体" w:hAnsi="宋体"/>
                <w:sz w:val="24"/>
                <w:szCs w:val="24"/>
              </w:rPr>
              <w:cr/>
              <w:t>通量：1-96 孔</w:t>
            </w:r>
            <w:r w:rsidRPr="00BC0749">
              <w:rPr>
                <w:rFonts w:ascii="宋体" w:eastAsia="宋体" w:hAnsi="宋体"/>
                <w:sz w:val="24"/>
                <w:szCs w:val="24"/>
              </w:rPr>
              <w:cr/>
              <w:t>2.反应体积：10-30ul</w:t>
            </w:r>
            <w:r w:rsidRPr="00BC0749">
              <w:rPr>
                <w:rFonts w:ascii="宋体" w:eastAsia="宋体" w:hAnsi="宋体"/>
                <w:sz w:val="24"/>
                <w:szCs w:val="24"/>
              </w:rPr>
              <w:cr/>
              <w:t>3.样品管：低位0.2ml 单管/八连管/96孔板，耗材开放</w:t>
            </w:r>
            <w:r w:rsidRPr="00BC0749">
              <w:rPr>
                <w:rFonts w:ascii="宋体" w:eastAsia="宋体" w:hAnsi="宋体"/>
                <w:sz w:val="24"/>
                <w:szCs w:val="24"/>
              </w:rPr>
              <w:cr/>
              <w:t>4. 支持的试剂类型：SYBR，探针，HRM</w:t>
            </w:r>
            <w:r w:rsidRPr="00BC0749">
              <w:rPr>
                <w:rFonts w:ascii="宋体" w:eastAsia="宋体" w:hAnsi="宋体"/>
                <w:sz w:val="24"/>
                <w:szCs w:val="24"/>
              </w:rPr>
              <w:cr/>
              <w:t>5.热性能</w:t>
            </w:r>
            <w:r w:rsidRPr="00BC0749">
              <w:rPr>
                <w:rFonts w:ascii="宋体" w:eastAsia="宋体" w:hAnsi="宋体"/>
                <w:sz w:val="24"/>
                <w:szCs w:val="24"/>
              </w:rPr>
              <w:cr/>
              <w:t>5.1 热循环系统：6个</w:t>
            </w:r>
            <w:proofErr w:type="gramStart"/>
            <w:r w:rsidRPr="00BC0749">
              <w:rPr>
                <w:rFonts w:ascii="宋体" w:eastAsia="宋体" w:hAnsi="宋体"/>
                <w:sz w:val="24"/>
                <w:szCs w:val="24"/>
              </w:rPr>
              <w:t>帕尔贴温控</w:t>
            </w:r>
            <w:proofErr w:type="gramEnd"/>
            <w:r w:rsidRPr="00BC0749">
              <w:rPr>
                <w:rFonts w:ascii="宋体" w:eastAsia="宋体" w:hAnsi="宋体"/>
                <w:sz w:val="24"/>
                <w:szCs w:val="24"/>
              </w:rPr>
              <w:t>模块，96孔</w:t>
            </w:r>
            <w:r w:rsidRPr="00BC0749">
              <w:rPr>
                <w:rFonts w:ascii="宋体" w:eastAsia="宋体" w:hAnsi="宋体"/>
                <w:sz w:val="24"/>
                <w:szCs w:val="24"/>
              </w:rPr>
              <w:cr/>
              <w:t>5.2 温度范围：25.0-99.9℃</w:t>
            </w:r>
            <w:r w:rsidRPr="00BC0749">
              <w:rPr>
                <w:rFonts w:ascii="宋体" w:eastAsia="宋体" w:hAnsi="宋体"/>
                <w:sz w:val="24"/>
                <w:szCs w:val="24"/>
              </w:rPr>
              <w:cr/>
              <w:t>5.3 升降温速率：升温6°C/s，降温3℃/s (中值)，2.5℃/s(均值)</w:t>
            </w:r>
            <w:r w:rsidRPr="00BC0749">
              <w:rPr>
                <w:rFonts w:ascii="宋体" w:eastAsia="宋体" w:hAnsi="宋体"/>
                <w:sz w:val="24"/>
                <w:szCs w:val="24"/>
              </w:rPr>
              <w:cr/>
              <w:t>5.4 温控精度：典型退火、扩增和变性温度下，≤±0.2°C</w:t>
            </w:r>
            <w:r w:rsidRPr="00BC0749">
              <w:rPr>
                <w:rFonts w:ascii="宋体" w:eastAsia="宋体" w:hAnsi="宋体"/>
                <w:sz w:val="24"/>
                <w:szCs w:val="24"/>
              </w:rPr>
              <w:cr/>
              <w:t>5.5 温度均</w:t>
            </w:r>
            <w:proofErr w:type="gramStart"/>
            <w:r w:rsidRPr="00BC0749">
              <w:rPr>
                <w:rFonts w:ascii="宋体" w:eastAsia="宋体" w:hAnsi="宋体"/>
                <w:sz w:val="24"/>
                <w:szCs w:val="24"/>
              </w:rPr>
              <w:t>一</w:t>
            </w:r>
            <w:proofErr w:type="gramEnd"/>
            <w:r w:rsidRPr="00BC0749">
              <w:rPr>
                <w:rFonts w:ascii="宋体" w:eastAsia="宋体" w:hAnsi="宋体"/>
                <w:sz w:val="24"/>
                <w:szCs w:val="24"/>
              </w:rPr>
              <w:t>性：</w:t>
            </w:r>
            <w:r w:rsidRPr="00BC0749">
              <w:rPr>
                <w:rFonts w:ascii="宋体" w:eastAsia="宋体" w:hAnsi="宋体" w:hint="eastAsia"/>
                <w:sz w:val="24"/>
                <w:szCs w:val="24"/>
              </w:rPr>
              <w:t>±</w:t>
            </w:r>
            <w:r w:rsidRPr="00BC0749">
              <w:rPr>
                <w:rFonts w:ascii="宋体" w:eastAsia="宋体" w:hAnsi="宋体"/>
                <w:sz w:val="24"/>
                <w:szCs w:val="24"/>
              </w:rPr>
              <w:t xml:space="preserve"> 0.4℃</w:t>
            </w:r>
            <w:r w:rsidRPr="00BC0749">
              <w:rPr>
                <w:rFonts w:ascii="宋体" w:eastAsia="宋体" w:hAnsi="宋体"/>
                <w:sz w:val="24"/>
                <w:szCs w:val="24"/>
              </w:rPr>
              <w:cr/>
              <w:t xml:space="preserve">*5.6 </w:t>
            </w:r>
            <w:proofErr w:type="spellStart"/>
            <w:r w:rsidRPr="00BC0749">
              <w:rPr>
                <w:rFonts w:ascii="宋体" w:eastAsia="宋体" w:hAnsi="宋体"/>
                <w:sz w:val="24"/>
                <w:szCs w:val="24"/>
              </w:rPr>
              <w:t>Cq</w:t>
            </w:r>
            <w:proofErr w:type="spellEnd"/>
            <w:r w:rsidRPr="00BC0749">
              <w:rPr>
                <w:rFonts w:ascii="宋体" w:eastAsia="宋体" w:hAnsi="宋体"/>
                <w:sz w:val="24"/>
                <w:szCs w:val="24"/>
              </w:rPr>
              <w:t>均</w:t>
            </w:r>
            <w:proofErr w:type="gramStart"/>
            <w:r w:rsidRPr="00BC0749">
              <w:rPr>
                <w:rFonts w:ascii="宋体" w:eastAsia="宋体" w:hAnsi="宋体"/>
                <w:sz w:val="24"/>
                <w:szCs w:val="24"/>
              </w:rPr>
              <w:t>一</w:t>
            </w:r>
            <w:proofErr w:type="gramEnd"/>
            <w:r w:rsidRPr="00BC0749">
              <w:rPr>
                <w:rFonts w:ascii="宋体" w:eastAsia="宋体" w:hAnsi="宋体"/>
                <w:sz w:val="24"/>
                <w:szCs w:val="24"/>
              </w:rPr>
              <w:t>性：快速循环（5s 95℃/10s 60℃）的</w:t>
            </w:r>
            <w:proofErr w:type="spellStart"/>
            <w:r w:rsidRPr="00BC0749">
              <w:rPr>
                <w:rFonts w:ascii="宋体" w:eastAsia="宋体" w:hAnsi="宋体"/>
                <w:sz w:val="24"/>
                <w:szCs w:val="24"/>
              </w:rPr>
              <w:t>Cq</w:t>
            </w:r>
            <w:proofErr w:type="spellEnd"/>
            <w:r w:rsidRPr="00BC0749">
              <w:rPr>
                <w:rFonts w:ascii="宋体" w:eastAsia="宋体" w:hAnsi="宋体"/>
                <w:sz w:val="24"/>
                <w:szCs w:val="24"/>
              </w:rPr>
              <w:t>值标准差＜0.2；</w:t>
            </w:r>
            <w:r w:rsidRPr="00BC0749">
              <w:rPr>
                <w:rFonts w:ascii="宋体" w:eastAsia="宋体" w:hAnsi="宋体"/>
                <w:sz w:val="24"/>
                <w:szCs w:val="24"/>
              </w:rPr>
              <w:cr/>
              <w:t>*5.7 HRM  Tm温度均</w:t>
            </w:r>
            <w:proofErr w:type="gramStart"/>
            <w:r w:rsidRPr="00BC0749">
              <w:rPr>
                <w:rFonts w:ascii="宋体" w:eastAsia="宋体" w:hAnsi="宋体"/>
                <w:sz w:val="24"/>
                <w:szCs w:val="24"/>
              </w:rPr>
              <w:t>一</w:t>
            </w:r>
            <w:proofErr w:type="gramEnd"/>
            <w:r w:rsidRPr="00BC0749">
              <w:rPr>
                <w:rFonts w:ascii="宋体" w:eastAsia="宋体" w:hAnsi="宋体"/>
                <w:sz w:val="24"/>
                <w:szCs w:val="24"/>
              </w:rPr>
              <w:t>性：± 0.1°C，标准差≤0.03°C</w:t>
            </w:r>
            <w:r w:rsidRPr="00BC0749">
              <w:rPr>
                <w:rFonts w:ascii="宋体" w:eastAsia="宋体" w:hAnsi="宋体"/>
                <w:sz w:val="24"/>
                <w:szCs w:val="24"/>
              </w:rPr>
              <w:cr/>
              <w:t xml:space="preserve">6.光学模块 </w:t>
            </w:r>
            <w:r w:rsidRPr="00BC0749">
              <w:rPr>
                <w:rFonts w:ascii="宋体" w:eastAsia="宋体" w:hAnsi="宋体"/>
                <w:sz w:val="24"/>
                <w:szCs w:val="24"/>
              </w:rPr>
              <w:cr/>
              <w:t>*6.1 通道：可选随机配置1-6个卡夹，对应6个通道，SYBR/FAM 462.5 –516.0nm，HEX 535.0 – 555.0nm，ROX 585.0 – 610.0nm，CY3 542.0 – 568.5nm，CY5 635.0 – 665.0nm，ATTO 425 435.0-475.0nm，可</w:t>
            </w:r>
            <w:proofErr w:type="gramStart"/>
            <w:r w:rsidRPr="00BC0749">
              <w:rPr>
                <w:rFonts w:ascii="宋体" w:eastAsia="宋体" w:hAnsi="宋体"/>
                <w:sz w:val="24"/>
                <w:szCs w:val="24"/>
              </w:rPr>
              <w:t>定制卡夹</w:t>
            </w:r>
            <w:proofErr w:type="gramEnd"/>
            <w:r w:rsidRPr="00BC0749">
              <w:rPr>
                <w:rFonts w:ascii="宋体" w:eastAsia="宋体" w:hAnsi="宋体"/>
                <w:sz w:val="24"/>
                <w:szCs w:val="24"/>
              </w:rPr>
              <w:cr/>
              <w:t>6.2 用户可自行</w:t>
            </w:r>
            <w:proofErr w:type="gramStart"/>
            <w:r w:rsidRPr="00BC0749">
              <w:rPr>
                <w:rFonts w:ascii="宋体" w:eastAsia="宋体" w:hAnsi="宋体"/>
                <w:sz w:val="24"/>
                <w:szCs w:val="24"/>
              </w:rPr>
              <w:t>更换卡夹</w:t>
            </w:r>
            <w:proofErr w:type="gramEnd"/>
            <w:r w:rsidRPr="00BC0749">
              <w:rPr>
                <w:rFonts w:ascii="宋体" w:eastAsia="宋体" w:hAnsi="宋体"/>
                <w:sz w:val="24"/>
                <w:szCs w:val="24"/>
              </w:rPr>
              <w:cr/>
              <w:t xml:space="preserve">*6.3 激发光源：每个光学模块下8个光谱优化的LED </w:t>
            </w:r>
            <w:r w:rsidRPr="00BC0749">
              <w:rPr>
                <w:rFonts w:ascii="宋体" w:eastAsia="宋体" w:hAnsi="宋体"/>
                <w:sz w:val="24"/>
                <w:szCs w:val="24"/>
              </w:rPr>
              <w:cr/>
              <w:t>*6.4 检测器：每个光学模块下8个光电二极管</w:t>
            </w:r>
            <w:r w:rsidRPr="00BC0749">
              <w:rPr>
                <w:rFonts w:ascii="宋体" w:eastAsia="宋体" w:hAnsi="宋体"/>
                <w:sz w:val="24"/>
                <w:szCs w:val="24"/>
              </w:rPr>
              <w:cr/>
              <w:t>7.灵敏度：对12-105拷贝范围能够以95%的置信度区分2倍差异；</w:t>
            </w:r>
            <w:r w:rsidRPr="00BC0749">
              <w:rPr>
                <w:rFonts w:ascii="宋体" w:eastAsia="宋体" w:hAnsi="宋体"/>
                <w:sz w:val="24"/>
                <w:szCs w:val="24"/>
              </w:rPr>
              <w:cr/>
            </w:r>
            <w:r w:rsidRPr="00BC0749">
              <w:rPr>
                <w:rFonts w:ascii="宋体" w:eastAsia="宋体" w:hAnsi="宋体"/>
                <w:sz w:val="24"/>
                <w:szCs w:val="24"/>
              </w:rPr>
              <w:lastRenderedPageBreak/>
              <w:t>8.动态范围：9个数量级</w:t>
            </w:r>
            <w:r w:rsidRPr="00BC0749">
              <w:rPr>
                <w:rFonts w:ascii="宋体" w:eastAsia="宋体" w:hAnsi="宋体"/>
                <w:sz w:val="24"/>
                <w:szCs w:val="24"/>
              </w:rPr>
              <w:cr/>
              <w:t>*9.数据采集时间：采集6个通道所有数据时间＜3s</w:t>
            </w:r>
            <w:r w:rsidRPr="00BC0749">
              <w:rPr>
                <w:rFonts w:ascii="宋体" w:eastAsia="宋体" w:hAnsi="宋体"/>
                <w:sz w:val="24"/>
                <w:szCs w:val="24"/>
              </w:rPr>
              <w:cr/>
              <w:t>10.运行模式</w:t>
            </w:r>
            <w:r w:rsidRPr="00BC0749">
              <w:rPr>
                <w:rFonts w:ascii="宋体" w:eastAsia="宋体" w:hAnsi="宋体"/>
                <w:sz w:val="24"/>
                <w:szCs w:val="24"/>
              </w:rPr>
              <w:cr/>
              <w:t>10.1 独立运行，触屏控制或外接鼠标控制；</w:t>
            </w:r>
            <w:r w:rsidRPr="00BC0749">
              <w:rPr>
                <w:rFonts w:ascii="宋体" w:eastAsia="宋体" w:hAnsi="宋体"/>
                <w:sz w:val="24"/>
                <w:szCs w:val="24"/>
              </w:rPr>
              <w:cr/>
              <w:t>10.2 通过PC控制，可直接连接或通过LAN连接（可同时连接并远程监控20台仪器）；</w:t>
            </w:r>
            <w:r w:rsidRPr="00BC0749">
              <w:rPr>
                <w:rFonts w:ascii="宋体" w:eastAsia="宋体" w:hAnsi="宋体"/>
                <w:sz w:val="24"/>
                <w:szCs w:val="24"/>
              </w:rPr>
              <w:cr/>
              <w:t>11.多样化的输出数据格式：可导出PDF或PPT格式的报告，可输出实验数据至Excel、text、RDML文件（满足MIQE的要求）和LIMS数据（实验室信息管理系统）。</w:t>
            </w:r>
            <w:r w:rsidRPr="00BC0749">
              <w:rPr>
                <w:rFonts w:ascii="宋体" w:eastAsia="宋体" w:hAnsi="宋体"/>
                <w:sz w:val="24"/>
                <w:szCs w:val="24"/>
              </w:rPr>
              <w:cr/>
              <w:t>12.在线诊断功能，开机健康自</w:t>
            </w:r>
            <w:proofErr w:type="gramStart"/>
            <w:r w:rsidRPr="00BC0749">
              <w:rPr>
                <w:rFonts w:ascii="宋体" w:eastAsia="宋体" w:hAnsi="宋体"/>
                <w:sz w:val="24"/>
                <w:szCs w:val="24"/>
              </w:rPr>
              <w:t>检确保</w:t>
            </w:r>
            <w:proofErr w:type="gramEnd"/>
            <w:r w:rsidRPr="00BC0749">
              <w:rPr>
                <w:rFonts w:ascii="宋体" w:eastAsia="宋体" w:hAnsi="宋体"/>
                <w:sz w:val="24"/>
                <w:szCs w:val="24"/>
              </w:rPr>
              <w:t>仪器正常运行，诊断测试进行仪器详细检查；</w:t>
            </w:r>
            <w:r w:rsidRPr="00BC0749">
              <w:rPr>
                <w:rFonts w:ascii="宋体" w:eastAsia="宋体" w:hAnsi="宋体"/>
                <w:sz w:val="24"/>
                <w:szCs w:val="24"/>
              </w:rPr>
              <w:cr/>
            </w:r>
            <w:r w:rsidRPr="00BC0749">
              <w:rPr>
                <w:rFonts w:ascii="宋体" w:eastAsia="宋体" w:hAnsi="宋体" w:cs="Times New Roman"/>
                <w:bCs/>
                <w:sz w:val="24"/>
                <w:szCs w:val="24"/>
              </w:rPr>
              <w:t>13.操作系统（外部电脑）：Win7或Win10</w:t>
            </w:r>
            <w:r w:rsidR="009917FC" w:rsidRPr="00BC0749">
              <w:rPr>
                <w:rFonts w:ascii="宋体" w:eastAsia="宋体" w:hAnsi="宋体" w:hint="eastAsia"/>
                <w:sz w:val="28"/>
                <w:szCs w:val="28"/>
              </w:rPr>
              <w:t xml:space="preserve">　</w:t>
            </w:r>
          </w:p>
          <w:p w:rsidR="00BC0749" w:rsidRPr="00BC0749" w:rsidRDefault="009917FC" w:rsidP="00BC0749">
            <w:pPr>
              <w:pStyle w:val="a4"/>
              <w:spacing w:line="400" w:lineRule="exact"/>
              <w:ind w:left="480" w:firstLineChars="0" w:firstLine="0"/>
              <w:rPr>
                <w:rFonts w:ascii="宋体" w:eastAsia="宋体" w:hAnsi="宋体"/>
                <w:sz w:val="28"/>
                <w:szCs w:val="28"/>
              </w:rPr>
            </w:pPr>
            <w:r w:rsidRPr="00BC0749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BC0749" w:rsidRPr="00BC0749">
              <w:rPr>
                <w:rFonts w:ascii="宋体" w:eastAsia="宋体" w:hAnsi="宋体" w:hint="eastAsia"/>
                <w:sz w:val="28"/>
                <w:szCs w:val="28"/>
              </w:rPr>
              <w:t xml:space="preserve">               </w:t>
            </w:r>
          </w:p>
          <w:p w:rsidR="00BC0749" w:rsidRDefault="00BC0749" w:rsidP="00BC0749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6B344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6B344D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 w:rsidSect="0048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84E8D"/>
    <w:multiLevelType w:val="hybridMultilevel"/>
    <w:tmpl w:val="8BBC22A2"/>
    <w:lvl w:ilvl="0" w:tplc="2812A8B4">
      <w:start w:val="1"/>
      <w:numFmt w:val="decimal"/>
      <w:lvlText w:val="%1."/>
      <w:lvlJc w:val="left"/>
      <w:pPr>
        <w:ind w:left="4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506F"/>
    <w:rsid w:val="00077372"/>
    <w:rsid w:val="000E72EF"/>
    <w:rsid w:val="0011746F"/>
    <w:rsid w:val="003372BD"/>
    <w:rsid w:val="00483A87"/>
    <w:rsid w:val="006B344D"/>
    <w:rsid w:val="007C0E4C"/>
    <w:rsid w:val="0085369C"/>
    <w:rsid w:val="00917471"/>
    <w:rsid w:val="00924F05"/>
    <w:rsid w:val="009917FC"/>
    <w:rsid w:val="009D0068"/>
    <w:rsid w:val="00BC0749"/>
    <w:rsid w:val="00D808B2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074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147</Words>
  <Characters>844</Characters>
  <Application>Microsoft Office Word</Application>
  <DocSecurity>0</DocSecurity>
  <Lines>7</Lines>
  <Paragraphs>1</Paragraphs>
  <ScaleCrop>false</ScaleCrop>
  <Company>南京中医药大学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9</cp:revision>
  <cp:lastPrinted>2012-12-31T16:22:00Z</cp:lastPrinted>
  <dcterms:created xsi:type="dcterms:W3CDTF">2012-12-31T16:15:00Z</dcterms:created>
  <dcterms:modified xsi:type="dcterms:W3CDTF">2020-11-27T04:51:00Z</dcterms:modified>
</cp:coreProperties>
</file>