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418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倒置显微镜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主要用途描述：用于生物技术专业实验教学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.基本参数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主要技术参数：（注：打</w:t>
            </w:r>
            <w:r>
              <w:rPr>
                <w:rFonts w:ascii="宋体" w:hAnsi="宋体" w:eastAsia="宋体"/>
                <w:sz w:val="28"/>
                <w:szCs w:val="28"/>
              </w:rPr>
              <w:t>*号为必须满足参数，需在彩页中具体体现）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1.*光学系统：无限远光学系统，齐焦距离≥55；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主机：倒置显微镜，具有浮雕相差（新的相称技术可同时应用塑料或玻璃培养盘，不需要相差等特殊物镜，因此对荧光观察影响很小），明场等观察功能，可升级相差、APC阳极氧化膜相衬；霍夫曼相衬、微分干涉、显微操作等高级观察功能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3.端口：插入式分光端口模块：端口100%分光；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4.调焦机构：通过物镜转盘的上下移动进行调焦，备有同轴粗、微调聚焦机构，旋钮扭矩可调；粗调每转≤37.7mm，微调每转≤0.2mm；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5.载物台：长柄式机械载物台，行程：X126 x Y78mm,XY行程可调，可接受5种不同托架，长行程使得用户可以观察整个培养板；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*6.照明系统：高亮度白光LED照明，内置复眼透镜；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7.目镜筒：人机学双目镜筒，45°倾角，瞳距50-75mm，10X，视场数≥22mm，双目屈光度均独立可调；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*8.物镜：（参数需满足以下要求）：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4X A, N.A. 0.10, W.D. 30.0mm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DL 10X A, N.A. 0.25, W.D. 7.0 mm, Ph1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LWD DL 20X A, N.A. 0.40, W.D. 3.9 mm, Ph1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LWD ADL 40XF, N.A. 0.55, W.D. 2.1mm, Ph1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*9.物镜转换器：五孔物镜转换器；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*10.聚光镜：ELWD聚光镜，N.A.≥0.3；W.D.≥75mm；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11.500万以上像素成像系统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*12.随显微镜配置Dell 电脑3060一台。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3CF2"/>
    <w:rsid w:val="00171D8D"/>
    <w:rsid w:val="001B12C5"/>
    <w:rsid w:val="0020311A"/>
    <w:rsid w:val="002D528E"/>
    <w:rsid w:val="00364278"/>
    <w:rsid w:val="00493337"/>
    <w:rsid w:val="00515E33"/>
    <w:rsid w:val="005B7A55"/>
    <w:rsid w:val="005F570C"/>
    <w:rsid w:val="00626E94"/>
    <w:rsid w:val="00722A0C"/>
    <w:rsid w:val="007333E6"/>
    <w:rsid w:val="007C0E4C"/>
    <w:rsid w:val="0085369C"/>
    <w:rsid w:val="009917FC"/>
    <w:rsid w:val="009C2FA3"/>
    <w:rsid w:val="009D3039"/>
    <w:rsid w:val="00A261B9"/>
    <w:rsid w:val="00AD0181"/>
    <w:rsid w:val="00AD2E97"/>
    <w:rsid w:val="00B85545"/>
    <w:rsid w:val="00CA381E"/>
    <w:rsid w:val="00CE5F92"/>
    <w:rsid w:val="00D803DA"/>
    <w:rsid w:val="00D8642B"/>
    <w:rsid w:val="00E26A84"/>
    <w:rsid w:val="00E57CF1"/>
    <w:rsid w:val="00E84522"/>
    <w:rsid w:val="00EA5AFC"/>
    <w:rsid w:val="00F06A8F"/>
    <w:rsid w:val="00FC3C88"/>
    <w:rsid w:val="21BB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144</Words>
  <Characters>826</Characters>
  <Lines>6</Lines>
  <Paragraphs>1</Paragraphs>
  <TotalTime>5</TotalTime>
  <ScaleCrop>false</ScaleCrop>
  <LinksUpToDate>false</LinksUpToDate>
  <CharactersWithSpaces>969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2019-11-04T06:17:00Z</dcterms:created>
  <dc:creator>汤凡</dc:creator>
  <cp:lastModifiedBy>廖佳</cp:lastModifiedBy>
  <dcterms:modified xsi:type="dcterms:W3CDTF">2019-11-05T08:08:59Z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