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6DC" w:rsidRDefault="0051592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5"/>
        <w:tblW w:w="814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E436DC" w:rsidTr="00A45DD0">
        <w:trPr>
          <w:trHeight w:val="810"/>
        </w:trPr>
        <w:tc>
          <w:tcPr>
            <w:tcW w:w="1384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E436DC" w:rsidRPr="00A45DD0" w:rsidRDefault="006F5C70" w:rsidP="001B3A4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经皮黄疸仪</w:t>
            </w:r>
          </w:p>
        </w:tc>
        <w:tc>
          <w:tcPr>
            <w:tcW w:w="1701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CF71F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A45DD0" w:rsidRPr="001B3A4E" w:rsidRDefault="00A45DD0" w:rsidP="00CA4B4A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E436DC" w:rsidTr="00A45DD0">
        <w:trPr>
          <w:trHeight w:val="885"/>
        </w:trPr>
        <w:tc>
          <w:tcPr>
            <w:tcW w:w="2943" w:type="dxa"/>
            <w:gridSpan w:val="2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201" w:type="dxa"/>
            <w:gridSpan w:val="3"/>
            <w:vAlign w:val="center"/>
          </w:tcPr>
          <w:p w:rsidR="00E436DC" w:rsidRDefault="006F5C70" w:rsidP="00E8109A">
            <w:pPr>
              <w:tabs>
                <w:tab w:val="left" w:pos="536"/>
              </w:tabs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JH20-1C</w:t>
            </w:r>
          </w:p>
        </w:tc>
      </w:tr>
      <w:tr w:rsidR="00E436DC" w:rsidTr="00CA4B4A">
        <w:trPr>
          <w:trHeight w:val="774"/>
        </w:trPr>
        <w:tc>
          <w:tcPr>
            <w:tcW w:w="8144" w:type="dxa"/>
            <w:gridSpan w:val="5"/>
            <w:vAlign w:val="center"/>
          </w:tcPr>
          <w:p w:rsidR="00E436DC" w:rsidRPr="001B3A4E" w:rsidRDefault="00515922" w:rsidP="00CA4B4A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8508AB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E8109A">
              <w:rPr>
                <w:rFonts w:ascii="宋体" w:eastAsia="宋体" w:hAnsi="宋体" w:hint="eastAsia"/>
                <w:sz w:val="28"/>
                <w:szCs w:val="28"/>
              </w:rPr>
              <w:t>儿科护理学实践</w:t>
            </w:r>
            <w:r w:rsidR="006F5C70">
              <w:rPr>
                <w:rFonts w:ascii="宋体" w:eastAsia="宋体" w:hAnsi="宋体" w:hint="eastAsia"/>
                <w:sz w:val="28"/>
                <w:szCs w:val="28"/>
              </w:rPr>
              <w:t>教学用</w:t>
            </w:r>
          </w:p>
        </w:tc>
      </w:tr>
      <w:tr w:rsidR="00E436DC" w:rsidTr="00A45DD0">
        <w:trPr>
          <w:trHeight w:val="23"/>
        </w:trPr>
        <w:tc>
          <w:tcPr>
            <w:tcW w:w="8144" w:type="dxa"/>
            <w:gridSpan w:val="5"/>
          </w:tcPr>
          <w:p w:rsidR="00CA4B4A" w:rsidRDefault="00CA4B4A" w:rsidP="009C0615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1B3A4E" w:rsidRDefault="00515922" w:rsidP="009C0615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B3A4E"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6F5C70" w:rsidRPr="006F5C70" w:rsidRDefault="00A03C8F" w:rsidP="006F5C70">
            <w:pPr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. 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</w:rPr>
              <w:t>检测方法：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</w:rPr>
              <w:t>光反射式,</w:t>
            </w:r>
            <w:r w:rsidR="006F5C70" w:rsidRPr="006F5C70">
              <w:rPr>
                <w:rFonts w:ascii="宋体" w:eastAsia="宋体" w:hAnsi="宋体" w:hint="eastAsia"/>
                <w:bCs/>
                <w:color w:val="000000"/>
                <w:szCs w:val="21"/>
              </w:rPr>
              <w:t>绿、蓝光比较</w:t>
            </w:r>
          </w:p>
          <w:p w:rsidR="006F5C70" w:rsidRPr="006F5C70" w:rsidRDefault="00A03C8F" w:rsidP="006F5C70">
            <w:pPr>
              <w:ind w:left="1680" w:hangingChars="800" w:hanging="1680"/>
              <w:rPr>
                <w:rFonts w:ascii="宋体" w:eastAsia="宋体" w:hAnsi="宋体"/>
                <w:color w:val="000000"/>
                <w:szCs w:val="21"/>
                <w:lang w:bidi="ar-AE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. 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</w:rPr>
              <w:t>显示方法：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>三位数字液晶显示</w:t>
            </w:r>
            <w:r w:rsidR="00CA4B4A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>，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>错误数据可清除</w:t>
            </w:r>
          </w:p>
          <w:p w:rsidR="006F5C70" w:rsidRPr="006F5C70" w:rsidRDefault="006F5C70" w:rsidP="006F5C70">
            <w:pPr>
              <w:rPr>
                <w:rFonts w:ascii="宋体" w:eastAsia="宋体" w:hAnsi="宋体"/>
                <w:color w:val="000000"/>
                <w:szCs w:val="21"/>
                <w:lang w:bidi="ar-AE"/>
              </w:rPr>
            </w:pPr>
            <w:r w:rsidRPr="006F5C70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 xml:space="preserve">             </w:t>
            </w:r>
            <w:r w:rsidR="00CA4B4A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 xml:space="preserve"> </w:t>
            </w:r>
            <w:r w:rsidRPr="006F5C70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>mg/dl</w:t>
            </w:r>
            <w:r w:rsidR="00CA4B4A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>、</w:t>
            </w:r>
            <w:r w:rsidRPr="006F5C70">
              <w:rPr>
                <w:rFonts w:ascii="宋体" w:eastAsia="宋体" w:hAnsi="宋体" w:hint="eastAsia"/>
                <w:color w:val="000000"/>
                <w:spacing w:val="-32"/>
                <w:szCs w:val="21"/>
                <w:lang w:bidi="ar-AE"/>
              </w:rPr>
              <w:t>μ</w:t>
            </w:r>
            <w:r w:rsidRPr="006F5C70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>mol/l单位滚动显示</w:t>
            </w:r>
          </w:p>
          <w:p w:rsidR="006F5C70" w:rsidRPr="006F5C70" w:rsidRDefault="00CA4B4A" w:rsidP="006F5C70">
            <w:pPr>
              <w:rPr>
                <w:rFonts w:ascii="宋体" w:eastAsia="宋体" w:hAnsi="宋体"/>
                <w:color w:val="000000"/>
                <w:szCs w:val="21"/>
                <w:lang w:bidi="ar-AE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 xml:space="preserve">              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  <w:lang w:bidi="ar-AE"/>
              </w:rPr>
              <w:t>可进行2－5次平均值测试</w:t>
            </w:r>
          </w:p>
          <w:p w:rsidR="006F5C70" w:rsidRPr="006F5C70" w:rsidRDefault="00A03C8F" w:rsidP="006F5C70">
            <w:pPr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. 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</w:rPr>
              <w:t>测量误差：</w:t>
            </w:r>
            <w:r w:rsidR="006F5C70" w:rsidRPr="006F5C70">
              <w:rPr>
                <w:rFonts w:ascii="宋体" w:eastAsia="宋体" w:hAnsi="宋体"/>
                <w:color w:val="000000"/>
                <w:szCs w:val="21"/>
              </w:rPr>
              <w:t xml:space="preserve"> 00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</w:rPr>
              <w:t>～15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±</w:t>
            </w:r>
            <w:r w:rsidR="006F5C70" w:rsidRPr="006F5C70">
              <w:rPr>
                <w:rFonts w:ascii="宋体" w:eastAsia="宋体" w:hAnsi="宋体"/>
                <w:color w:val="000000"/>
                <w:szCs w:val="21"/>
              </w:rPr>
              <w:t>1</w:t>
            </w:r>
            <w:r w:rsidR="006F5C70" w:rsidRPr="006F5C70"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</w:p>
          <w:p w:rsidR="006F5C70" w:rsidRPr="006F5C70" w:rsidRDefault="006F5C70" w:rsidP="006F5C70">
            <w:pPr>
              <w:rPr>
                <w:rFonts w:ascii="宋体" w:eastAsia="宋体" w:hAnsi="宋体"/>
                <w:szCs w:val="21"/>
              </w:rPr>
            </w:pPr>
            <w:r w:rsidRPr="006F5C70">
              <w:rPr>
                <w:rFonts w:ascii="宋体" w:eastAsia="宋体" w:hAnsi="宋体"/>
                <w:color w:val="000000"/>
                <w:szCs w:val="21"/>
              </w:rPr>
              <w:t xml:space="preserve">             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 w:rsidRPr="006F5C70">
              <w:rPr>
                <w:rFonts w:ascii="宋体" w:eastAsia="宋体" w:hAnsi="宋体" w:hint="eastAsia"/>
                <w:color w:val="000000"/>
                <w:szCs w:val="21"/>
              </w:rPr>
              <w:t>16～25</w:t>
            </w:r>
            <w:r w:rsidRPr="006F5C70">
              <w:rPr>
                <w:rFonts w:ascii="宋体" w:eastAsia="宋体" w:hAnsi="宋体"/>
                <w:color w:val="000000"/>
                <w:szCs w:val="21"/>
              </w:rPr>
              <w:t xml:space="preserve"> </w:t>
            </w:r>
            <w:r w:rsidRPr="006F5C70">
              <w:rPr>
                <w:rFonts w:ascii="宋体" w:eastAsia="宋体" w:hAnsi="宋体" w:hint="eastAsia"/>
                <w:szCs w:val="21"/>
              </w:rPr>
              <w:t>±</w:t>
            </w:r>
            <w:r w:rsidRPr="006F5C70">
              <w:rPr>
                <w:rFonts w:ascii="宋体" w:eastAsia="宋体" w:hAnsi="宋体" w:hint="eastAsia"/>
                <w:color w:val="000000"/>
                <w:szCs w:val="21"/>
              </w:rPr>
              <w:t>1.5</w:t>
            </w:r>
          </w:p>
          <w:p w:rsidR="006F5C70" w:rsidRPr="006F5C70" w:rsidRDefault="00A03C8F" w:rsidP="006F5C7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. 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光源：</w:t>
            </w:r>
            <w:r w:rsidR="00CA4B4A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氙闪光灯</w:t>
            </w:r>
          </w:p>
          <w:p w:rsidR="006F5C70" w:rsidRPr="006F5C70" w:rsidRDefault="00A03C8F" w:rsidP="006F5C7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5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. 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电源：</w:t>
            </w:r>
            <w:r w:rsidR="00CA4B4A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F5C70" w:rsidRPr="006F5C70">
              <w:rPr>
                <w:rFonts w:ascii="宋体" w:eastAsia="宋体" w:hAnsi="宋体" w:hint="eastAsia"/>
                <w:bCs/>
                <w:szCs w:val="21"/>
              </w:rPr>
              <w:t>AAA1.2V×4充电电池组</w:t>
            </w:r>
            <w:r w:rsidR="00CA4B4A">
              <w:rPr>
                <w:rFonts w:ascii="宋体" w:eastAsia="宋体" w:hAnsi="宋体" w:hint="eastAsia"/>
                <w:bCs/>
                <w:szCs w:val="21"/>
              </w:rPr>
              <w:t>，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每充足一次电</w:t>
            </w:r>
            <w:r w:rsidR="00CA4B4A">
              <w:rPr>
                <w:rFonts w:ascii="宋体" w:eastAsia="宋体" w:hAnsi="宋体" w:hint="eastAsia"/>
                <w:szCs w:val="21"/>
              </w:rPr>
              <w:t>可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检测约500次</w:t>
            </w:r>
            <w:r w:rsidR="00CA4B4A">
              <w:rPr>
                <w:rFonts w:ascii="宋体" w:eastAsia="宋体" w:hAnsi="宋体" w:hint="eastAsia"/>
                <w:szCs w:val="21"/>
              </w:rPr>
              <w:t>。</w:t>
            </w:r>
          </w:p>
          <w:p w:rsidR="006F5C70" w:rsidRPr="006F5C70" w:rsidRDefault="00A03C8F" w:rsidP="006F5C7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6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. 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开启准备时间：小于5秒</w:t>
            </w:r>
          </w:p>
          <w:p w:rsidR="006F5C70" w:rsidRPr="006F5C70" w:rsidRDefault="00A03C8F" w:rsidP="006F5C7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7</w:t>
            </w:r>
            <w:r w:rsidR="00CA4B4A">
              <w:rPr>
                <w:rFonts w:ascii="宋体" w:eastAsia="宋体" w:hAnsi="宋体" w:hint="eastAsia"/>
                <w:color w:val="000000"/>
                <w:szCs w:val="21"/>
              </w:rPr>
              <w:t xml:space="preserve">. </w:t>
            </w:r>
            <w:r w:rsidR="00CA4B4A">
              <w:rPr>
                <w:rFonts w:ascii="宋体" w:eastAsia="宋体" w:hAnsi="宋体" w:hint="eastAsia"/>
                <w:szCs w:val="21"/>
              </w:rPr>
              <w:t>可充电</w:t>
            </w:r>
          </w:p>
          <w:p w:rsidR="006F5C70" w:rsidRPr="006F5C70" w:rsidRDefault="00CA4B4A" w:rsidP="006F5C7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8. 带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校验盘：对白色屏（“</w:t>
            </w:r>
            <w:r w:rsidR="006F5C70" w:rsidRPr="006F5C70">
              <w:rPr>
                <w:rFonts w:ascii="宋体" w:eastAsia="宋体" w:hAnsi="宋体"/>
                <w:szCs w:val="21"/>
              </w:rPr>
              <w:t>00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”）显示</w:t>
            </w:r>
            <w:r w:rsidR="006F5C70" w:rsidRPr="006F5C70">
              <w:rPr>
                <w:rFonts w:ascii="宋体" w:eastAsia="宋体" w:hAnsi="宋体"/>
                <w:szCs w:val="21"/>
              </w:rPr>
              <w:t>00</w:t>
            </w:r>
            <w:r w:rsidR="006F5C70" w:rsidRPr="006F5C70">
              <w:rPr>
                <w:rFonts w:ascii="宋体" w:eastAsia="宋体" w:hAnsi="宋体" w:hint="eastAsia"/>
                <w:szCs w:val="21"/>
              </w:rPr>
              <w:t>.0或00.1</w:t>
            </w:r>
          </w:p>
          <w:p w:rsidR="008508AB" w:rsidRPr="006F5C70" w:rsidRDefault="006F5C70" w:rsidP="006F5C70">
            <w:pPr>
              <w:rPr>
                <w:rFonts w:ascii="宋体" w:eastAsia="宋体" w:hAnsi="宋体"/>
                <w:szCs w:val="21"/>
              </w:rPr>
            </w:pPr>
            <w:r w:rsidRPr="006F5C70">
              <w:rPr>
                <w:rFonts w:ascii="宋体" w:eastAsia="宋体" w:hAnsi="宋体"/>
                <w:szCs w:val="21"/>
              </w:rPr>
              <w:t xml:space="preserve">       </w:t>
            </w:r>
            <w:r w:rsidRPr="006F5C70">
              <w:rPr>
                <w:rFonts w:ascii="宋体" w:eastAsia="宋体" w:hAnsi="宋体" w:hint="eastAsia"/>
                <w:szCs w:val="21"/>
              </w:rPr>
              <w:t xml:space="preserve">      对黄色屏（“</w:t>
            </w:r>
            <w:r w:rsidRPr="006F5C70">
              <w:rPr>
                <w:rFonts w:ascii="宋体" w:eastAsia="宋体" w:hAnsi="宋体"/>
                <w:szCs w:val="21"/>
              </w:rPr>
              <w:t>20</w:t>
            </w:r>
            <w:r w:rsidRPr="006F5C70">
              <w:rPr>
                <w:rFonts w:ascii="宋体" w:eastAsia="宋体" w:hAnsi="宋体" w:hint="eastAsia"/>
                <w:szCs w:val="21"/>
              </w:rPr>
              <w:t>”）显示</w:t>
            </w:r>
            <w:r w:rsidRPr="006F5C70">
              <w:rPr>
                <w:rFonts w:ascii="宋体" w:eastAsia="宋体" w:hAnsi="宋体"/>
                <w:szCs w:val="21"/>
              </w:rPr>
              <w:t>20</w:t>
            </w:r>
            <w:r w:rsidRPr="006F5C70">
              <w:rPr>
                <w:rFonts w:ascii="宋体" w:eastAsia="宋体" w:hAnsi="宋体" w:hint="eastAsia"/>
                <w:szCs w:val="21"/>
              </w:rPr>
              <w:t>.0±</w:t>
            </w:r>
            <w:r w:rsidRPr="006F5C70">
              <w:rPr>
                <w:rFonts w:ascii="宋体" w:eastAsia="宋体" w:hAnsi="宋体"/>
                <w:szCs w:val="21"/>
              </w:rPr>
              <w:t>1</w:t>
            </w:r>
          </w:p>
          <w:p w:rsidR="00CA4B4A" w:rsidRDefault="00515922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CA4B4A" w:rsidRDefault="00CA4B4A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CA4B4A" w:rsidRDefault="00CA4B4A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CA4B4A" w:rsidRDefault="00CA4B4A" w:rsidP="00AE6570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436DC" w:rsidRDefault="00E436DC" w:rsidP="00AE6570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E436DC" w:rsidSect="00E43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1FF" w:rsidRDefault="001241FF" w:rsidP="001B3A4E">
      <w:r>
        <w:separator/>
      </w:r>
    </w:p>
  </w:endnote>
  <w:endnote w:type="continuationSeparator" w:id="0">
    <w:p w:rsidR="001241FF" w:rsidRDefault="001241FF" w:rsidP="001B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1FF" w:rsidRDefault="001241FF" w:rsidP="001B3A4E">
      <w:r>
        <w:separator/>
      </w:r>
    </w:p>
  </w:footnote>
  <w:footnote w:type="continuationSeparator" w:id="0">
    <w:p w:rsidR="001241FF" w:rsidRDefault="001241FF" w:rsidP="001B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C2679"/>
    <w:multiLevelType w:val="hybridMultilevel"/>
    <w:tmpl w:val="D968EFE4"/>
    <w:lvl w:ilvl="0" w:tplc="4D4E38C2">
      <w:start w:val="5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6A7"/>
    <w:rsid w:val="00077372"/>
    <w:rsid w:val="000D5EF9"/>
    <w:rsid w:val="001241FF"/>
    <w:rsid w:val="00172A27"/>
    <w:rsid w:val="001B3A4E"/>
    <w:rsid w:val="001D3264"/>
    <w:rsid w:val="00325554"/>
    <w:rsid w:val="00515922"/>
    <w:rsid w:val="0055129F"/>
    <w:rsid w:val="00557A13"/>
    <w:rsid w:val="00650AA0"/>
    <w:rsid w:val="006F5C70"/>
    <w:rsid w:val="00761791"/>
    <w:rsid w:val="007947CF"/>
    <w:rsid w:val="007C0E4C"/>
    <w:rsid w:val="008161FE"/>
    <w:rsid w:val="008508AB"/>
    <w:rsid w:val="0085369C"/>
    <w:rsid w:val="00857FB6"/>
    <w:rsid w:val="00904D6F"/>
    <w:rsid w:val="0093139E"/>
    <w:rsid w:val="0094433C"/>
    <w:rsid w:val="009917FC"/>
    <w:rsid w:val="009C0615"/>
    <w:rsid w:val="00A03C8F"/>
    <w:rsid w:val="00A305F7"/>
    <w:rsid w:val="00A45DD0"/>
    <w:rsid w:val="00AE6570"/>
    <w:rsid w:val="00AF1487"/>
    <w:rsid w:val="00BE2F31"/>
    <w:rsid w:val="00BE336D"/>
    <w:rsid w:val="00C729DA"/>
    <w:rsid w:val="00CA4B4A"/>
    <w:rsid w:val="00CD4D18"/>
    <w:rsid w:val="00CF71F1"/>
    <w:rsid w:val="00DA148B"/>
    <w:rsid w:val="00DC2761"/>
    <w:rsid w:val="00E3094C"/>
    <w:rsid w:val="00E436DC"/>
    <w:rsid w:val="00E43B2C"/>
    <w:rsid w:val="00E8109A"/>
    <w:rsid w:val="00ED7FAE"/>
    <w:rsid w:val="00F06A8F"/>
    <w:rsid w:val="00F928DF"/>
    <w:rsid w:val="00FF5523"/>
    <w:rsid w:val="0DB53F2B"/>
    <w:rsid w:val="20055BD2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9EB7CA-E797-436C-BD68-14D77B45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36DC"/>
    <w:rPr>
      <w:sz w:val="18"/>
      <w:szCs w:val="18"/>
    </w:rPr>
  </w:style>
  <w:style w:type="table" w:styleId="a5">
    <w:name w:val="Table Grid"/>
    <w:basedOn w:val="a1"/>
    <w:uiPriority w:val="39"/>
    <w:rsid w:val="00E436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sid w:val="00E436DC"/>
    <w:rPr>
      <w:sz w:val="18"/>
      <w:szCs w:val="18"/>
    </w:rPr>
  </w:style>
  <w:style w:type="paragraph" w:customStyle="1" w:styleId="Default">
    <w:name w:val="Default"/>
    <w:uiPriority w:val="99"/>
    <w:unhideWhenUsed/>
    <w:rsid w:val="00E436DC"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paragraph" w:styleId="a6">
    <w:name w:val="header"/>
    <w:basedOn w:val="a"/>
    <w:link w:val="a7"/>
    <w:uiPriority w:val="99"/>
    <w:unhideWhenUsed/>
    <w:rsid w:val="001B3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B3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Normal (Web)"/>
    <w:basedOn w:val="a"/>
    <w:rsid w:val="001B3A4E"/>
    <w:rPr>
      <w:sz w:val="24"/>
      <w:szCs w:val="24"/>
    </w:rPr>
  </w:style>
  <w:style w:type="paragraph" w:styleId="ab">
    <w:name w:val="List Paragraph"/>
    <w:basedOn w:val="a"/>
    <w:uiPriority w:val="99"/>
    <w:unhideWhenUsed/>
    <w:rsid w:val="009C0615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460A15-E539-484D-8F35-0ECCC8F1B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57</Words>
  <Characters>331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20</cp:revision>
  <cp:lastPrinted>2017-10-11T09:00:00Z</cp:lastPrinted>
  <dcterms:created xsi:type="dcterms:W3CDTF">2016-11-04T07:20:00Z</dcterms:created>
  <dcterms:modified xsi:type="dcterms:W3CDTF">2018-11-14T01:53:00Z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