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F71B1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灭菌锅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F71B1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尚尔鑫</w:t>
            </w: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F71B1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F71B18">
              <w:rPr>
                <w:rFonts w:ascii="宋体" w:eastAsia="宋体" w:hAnsi="宋体"/>
                <w:sz w:val="28"/>
                <w:szCs w:val="28"/>
              </w:rPr>
              <w:t>TOMY SX-700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F71B18" w:rsidRPr="009917FC" w:rsidRDefault="00F71B1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生物实验相关器材蒸汽灭菌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有效容积：</w:t>
            </w:r>
            <w:r>
              <w:rPr>
                <w:sz w:val="24"/>
              </w:rPr>
              <w:t>69L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温度范围：灭菌</w:t>
            </w:r>
            <w:r>
              <w:rPr>
                <w:sz w:val="24"/>
              </w:rPr>
              <w:t>105</w:t>
            </w:r>
            <w:r>
              <w:rPr>
                <w:rFonts w:hint="eastAsia"/>
                <w:sz w:val="24"/>
              </w:rPr>
              <w:t>℃</w:t>
            </w:r>
            <w:r>
              <w:rPr>
                <w:sz w:val="24"/>
              </w:rPr>
              <w:t xml:space="preserve"> ~ 135</w:t>
            </w:r>
            <w:r>
              <w:rPr>
                <w:rFonts w:hint="eastAsia"/>
                <w:sz w:val="24"/>
              </w:rPr>
              <w:t>℃</w:t>
            </w:r>
            <w:r>
              <w:rPr>
                <w:sz w:val="24"/>
              </w:rPr>
              <w:t>(0.019 ~ 0.212MPa)</w:t>
            </w:r>
          </w:p>
          <w:p w:rsidR="00F71B18" w:rsidRDefault="00F71B18" w:rsidP="00F71B18">
            <w:pPr>
              <w:snapToGrid w:val="0"/>
              <w:spacing w:line="240" w:lineRule="atLeast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加热</w:t>
            </w:r>
            <w:r>
              <w:rPr>
                <w:sz w:val="24"/>
              </w:rPr>
              <w:t>45</w:t>
            </w:r>
            <w:r>
              <w:rPr>
                <w:rFonts w:hint="eastAsia"/>
                <w:sz w:val="24"/>
              </w:rPr>
              <w:t>℃</w:t>
            </w:r>
            <w:r>
              <w:rPr>
                <w:sz w:val="24"/>
              </w:rPr>
              <w:t xml:space="preserve"> ~ 104</w:t>
            </w:r>
            <w:r>
              <w:rPr>
                <w:rFonts w:hint="eastAsia"/>
                <w:sz w:val="24"/>
              </w:rPr>
              <w:t>℃</w:t>
            </w:r>
            <w:r>
              <w:rPr>
                <w:sz w:val="24"/>
              </w:rPr>
              <w:t>(0 ~ 0.015MPa)</w:t>
            </w:r>
          </w:p>
          <w:p w:rsidR="00F71B18" w:rsidRDefault="00F71B18" w:rsidP="00F71B18">
            <w:pPr>
              <w:snapToGrid w:val="0"/>
              <w:spacing w:line="240" w:lineRule="atLeast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>预热</w:t>
            </w:r>
            <w:r>
              <w:rPr>
                <w:sz w:val="24"/>
              </w:rPr>
              <w:t>45</w:t>
            </w:r>
            <w:r>
              <w:rPr>
                <w:rFonts w:hint="eastAsia"/>
                <w:sz w:val="24"/>
              </w:rPr>
              <w:t>℃</w:t>
            </w:r>
            <w:r>
              <w:rPr>
                <w:sz w:val="24"/>
              </w:rPr>
              <w:t xml:space="preserve"> ~ 95</w:t>
            </w:r>
            <w:r>
              <w:rPr>
                <w:rFonts w:hint="eastAsia"/>
                <w:sz w:val="24"/>
              </w:rPr>
              <w:t>℃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rFonts w:hint="eastAsia"/>
                <w:sz w:val="24"/>
              </w:rPr>
              <w:t>最大压力：</w:t>
            </w:r>
            <w:r>
              <w:rPr>
                <w:sz w:val="24"/>
              </w:rPr>
              <w:t>0.25MPa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加热功率：</w:t>
            </w:r>
            <w:r>
              <w:rPr>
                <w:sz w:val="24"/>
              </w:rPr>
              <w:t>3.0kW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安全设置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水位高度传感器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漏电保护断路器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顶盖锁定装置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过热保护器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过压保护器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启盖温度传感器检测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压力安全阀</w:t>
            </w:r>
          </w:p>
          <w:p w:rsidR="00F71B18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标配附件</w:t>
            </w:r>
            <w:proofErr w:type="gramEnd"/>
            <w:r>
              <w:rPr>
                <w:rFonts w:hint="eastAsia"/>
                <w:sz w:val="24"/>
              </w:rPr>
              <w:t>：不锈钢提篮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个</w:t>
            </w:r>
          </w:p>
          <w:p w:rsidR="00F71B18" w:rsidRPr="00123B17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 w:rsidRPr="00123B17">
              <w:rPr>
                <w:sz w:val="24"/>
              </w:rPr>
              <w:t>*</w:t>
            </w:r>
            <w:r w:rsidRPr="00123B17">
              <w:rPr>
                <w:rFonts w:hint="eastAsia"/>
                <w:sz w:val="24"/>
              </w:rPr>
              <w:t>开盖方式：脚踏踏板，顶端开启，单手单脚便可方便操作。</w:t>
            </w:r>
          </w:p>
          <w:p w:rsidR="00F71B18" w:rsidRPr="00123B17" w:rsidRDefault="00F71B18" w:rsidP="00F71B18">
            <w:pPr>
              <w:numPr>
                <w:ilvl w:val="0"/>
                <w:numId w:val="1"/>
              </w:numPr>
              <w:snapToGrid w:val="0"/>
              <w:spacing w:line="240" w:lineRule="atLeast"/>
              <w:rPr>
                <w:sz w:val="24"/>
              </w:rPr>
            </w:pPr>
            <w:r w:rsidRPr="00123B17">
              <w:rPr>
                <w:sz w:val="24"/>
              </w:rPr>
              <w:t>*</w:t>
            </w:r>
            <w:r w:rsidRPr="00123B17">
              <w:rPr>
                <w:rFonts w:hint="eastAsia"/>
                <w:sz w:val="24"/>
              </w:rPr>
              <w:t>控制面板与盖子集成式设计，非并排放置，节约安装和使用空间，宽度仅</w:t>
            </w:r>
            <w:r w:rsidRPr="00123B17">
              <w:rPr>
                <w:sz w:val="24"/>
              </w:rPr>
              <w:t>470mm</w:t>
            </w:r>
            <w:r w:rsidRPr="00123B17">
              <w:rPr>
                <w:rFonts w:hint="eastAsia"/>
                <w:sz w:val="24"/>
              </w:rPr>
              <w:t>。</w:t>
            </w:r>
          </w:p>
          <w:p w:rsidR="00F71B18" w:rsidRDefault="00F71B18" w:rsidP="00F71B18">
            <w:pPr>
              <w:snapToGrid w:val="0"/>
              <w:spacing w:line="240" w:lineRule="atLeast"/>
              <w:rPr>
                <w:sz w:val="24"/>
              </w:rPr>
            </w:pPr>
            <w:r w:rsidRPr="00123B17">
              <w:rPr>
                <w:sz w:val="24"/>
              </w:rPr>
              <w:t>9</w:t>
            </w:r>
            <w:r w:rsidRPr="00123B17">
              <w:rPr>
                <w:rFonts w:hint="eastAsia"/>
                <w:sz w:val="24"/>
              </w:rPr>
              <w:t>、</w:t>
            </w:r>
            <w:r w:rsidRPr="00123B17">
              <w:rPr>
                <w:sz w:val="24"/>
              </w:rPr>
              <w:t>*</w:t>
            </w:r>
            <w:proofErr w:type="gramStart"/>
            <w:r w:rsidRPr="00123B17">
              <w:rPr>
                <w:rFonts w:hint="eastAsia"/>
                <w:sz w:val="24"/>
              </w:rPr>
              <w:t>标配快速</w:t>
            </w:r>
            <w:proofErr w:type="gramEnd"/>
            <w:r w:rsidRPr="00123B17">
              <w:rPr>
                <w:rFonts w:hint="eastAsia"/>
                <w:sz w:val="24"/>
              </w:rPr>
              <w:t>空冷系统，使高温高压后能快速降温，缩短灭菌后等待时间</w:t>
            </w:r>
            <w:r>
              <w:rPr>
                <w:rFonts w:hint="eastAsia"/>
                <w:sz w:val="24"/>
              </w:rPr>
              <w:t>。</w:t>
            </w:r>
          </w:p>
          <w:p w:rsidR="00697C5D" w:rsidRPr="00F06A8F" w:rsidRDefault="009917FC" w:rsidP="00697C5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697C5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828CF"/>
    <w:multiLevelType w:val="multilevel"/>
    <w:tmpl w:val="508828C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372BD"/>
    <w:rsid w:val="00697C5D"/>
    <w:rsid w:val="007C0E4C"/>
    <w:rsid w:val="0085369C"/>
    <w:rsid w:val="009917FC"/>
    <w:rsid w:val="00F06A8F"/>
    <w:rsid w:val="00F7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2018-11-19T13:36:00Z</dcterms:created>
  <dcterms:modified xsi:type="dcterms:W3CDTF">2018-11-20T08:14:00Z</dcterms:modified>
</cp:coreProperties>
</file>