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53" w:rsidRDefault="00D63553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D63553" w:rsidRDefault="003F689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6895" w:rsidTr="005E12A5">
        <w:tc>
          <w:tcPr>
            <w:tcW w:w="8296" w:type="dxa"/>
          </w:tcPr>
          <w:p w:rsidR="003F6895" w:rsidRDefault="003F68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F6895" w:rsidRDefault="003F6895" w:rsidP="003F68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函数/任意波形发生器</w:t>
            </w:r>
          </w:p>
        </w:tc>
      </w:tr>
      <w:tr w:rsidR="00D63553">
        <w:trPr>
          <w:trHeight w:val="1301"/>
        </w:trPr>
        <w:tc>
          <w:tcPr>
            <w:tcW w:w="8296" w:type="dxa"/>
          </w:tcPr>
          <w:p w:rsidR="00D63553" w:rsidRDefault="003F68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泰州校区物理实验教学</w:t>
            </w:r>
          </w:p>
        </w:tc>
        <w:bookmarkStart w:id="0" w:name="_GoBack"/>
        <w:bookmarkEnd w:id="0"/>
      </w:tr>
      <w:tr w:rsidR="00D63553">
        <w:trPr>
          <w:trHeight w:val="7141"/>
        </w:trPr>
        <w:tc>
          <w:tcPr>
            <w:tcW w:w="8296" w:type="dxa"/>
          </w:tcPr>
          <w:p w:rsidR="00D63553" w:rsidRDefault="00313A0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Pr="00313A0F">
              <w:rPr>
                <w:rFonts w:ascii="宋体" w:eastAsia="宋体" w:hAnsi="宋体" w:hint="eastAsia"/>
                <w:sz w:val="28"/>
                <w:szCs w:val="28"/>
              </w:rPr>
              <w:t>函数</w:t>
            </w:r>
            <w:r w:rsidRPr="00313A0F">
              <w:rPr>
                <w:rFonts w:ascii="宋体" w:eastAsia="宋体" w:hAnsi="宋体"/>
                <w:sz w:val="28"/>
                <w:szCs w:val="28"/>
              </w:rPr>
              <w:t>/任意波形发生器</w:t>
            </w:r>
            <w:r w:rsidR="003F6895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  <w:shd w:val="clear" w:color="auto" w:fill="FFFFFF"/>
              </w:rPr>
              <w:t>主要技术参数：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  <w:shd w:val="clear" w:color="auto" w:fill="FFFFFF"/>
              </w:rPr>
              <w:t> 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  <w:shd w:val="clear" w:color="auto" w:fill="FFFFFF"/>
              </w:rPr>
              <w:t>，最高输出频率：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  <w:shd w:val="clear" w:color="auto" w:fill="FFFFFF"/>
              </w:rPr>
              <w:t xml:space="preserve">&gt;=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10MHz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输出通道数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2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采样率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125 </w:t>
            </w:r>
            <w:proofErr w:type="spell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MSa</w:t>
            </w:r>
            <w:proofErr w:type="spell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/s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任意波长度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kpts</w:t>
            </w:r>
            <w:proofErr w:type="spellEnd"/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频率分辨率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1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μ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Hz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垂直分辨率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14 bits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波形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正弦波、方波、三角波、脉冲波、高斯白噪声、任意波，内置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几十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种任意函数波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形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调制功能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DSB-AM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FSK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ASK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PWM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Sweep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Burst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9,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其他功能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频率计：测量范围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mHz</w:t>
            </w:r>
            <w:proofErr w:type="spell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~ 200 MHz</w:t>
            </w:r>
          </w:p>
          <w:p w:rsidR="00D63553" w:rsidRDefault="003F6895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10,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标准接口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USB Host &amp; Device</w:t>
            </w:r>
          </w:p>
          <w:p w:rsidR="00D63553" w:rsidRDefault="003F6895" w:rsidP="009F74D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11,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选配接口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GPIB(IEEE-488)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</w:t>
            </w:r>
            <w:proofErr w:type="gramEnd"/>
            <w:r w:rsidR="009F74D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13A0F" w:rsidRDefault="00313A0F" w:rsidP="009F74D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313A0F" w:rsidRDefault="00313A0F" w:rsidP="009F74D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r w:rsidR="00B17DAD" w:rsidRPr="00B17DAD">
              <w:rPr>
                <w:rFonts w:ascii="宋体" w:eastAsia="宋体" w:hAnsi="宋体" w:hint="eastAsia"/>
                <w:sz w:val="28"/>
                <w:szCs w:val="28"/>
              </w:rPr>
              <w:t>数字存储示波器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 w:hint="eastAsia"/>
                <w:sz w:val="18"/>
                <w:szCs w:val="18"/>
              </w:rPr>
              <w:t>参数要求：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 w:hint="eastAsia"/>
                <w:sz w:val="18"/>
                <w:szCs w:val="18"/>
              </w:rPr>
              <w:t>主要技术参数：</w:t>
            </w: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 xml:space="preserve">   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1.1概述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1)带宽: 100MHZ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2)通道数:双通道+1个外触发通道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3)最高实时采样率:单通道1GSa/S,双通道500MSa/S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4)等效采样率: 50GSa/s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lastRenderedPageBreak/>
              <w:t>5). 上升时间: &lt;</w:t>
            </w:r>
            <w:proofErr w:type="gramStart"/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3.5ns .</w:t>
            </w:r>
            <w:proofErr w:type="gramEnd"/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6)输 入阻抗: 1M2|17pF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7) 时基范围: 2.5ns/div- 50s/div， Roll: 100ms- 50s/div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8)垂直灵敏度: 2mv-_10v/div(1-2-5 顺序)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9)垂直分辨率: 8bit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10) 显示: TFT7英寸(178mm)的液晶显示器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1.2输入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1)输入耦合:直流、交流、接地(AC、DC、GND)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2)输入阻抗: 1M92+/-2% II 17pF +/-3p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3)最大输入电压: 400V (DC+AC峰值，1MQ输入阻抗)，CAT I,CAT II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4)探头衰减: 1X、10X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5)探头衰减系数设定: 1X、 10X、100X、 1000X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1.3信号获取系统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1)采样方式:实时采样、随机采样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2)存储深度:双通道40K,每通道20K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3)获取模式:采样、峰值检测、平均值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4)平均次数: 4、16、32、64、128、 256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1.4垂直系统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1)垂直灵敏度: 2mV/div- 10V/div(1-2-5顺序)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2)通道电压偏移范围: 2mV-200mV:+1 .6V 206mV-10V:+40V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3)垂直分辨率: 8 bit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4)带宽: 100MHz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5)单次带宽: 100MHz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lastRenderedPageBreak/>
              <w:t xml:space="preserve">6)低频相应(交流耦合，-3dB): ≤10Hz 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7)直流测量精确度(6100mv/div): +[3.0%X(实际 读数|+|垂直位移读数)+1%X|垂直位移读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 w:hint="eastAsia"/>
                <w:sz w:val="18"/>
                <w:szCs w:val="18"/>
              </w:rPr>
              <w:t>数</w:t>
            </w: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|+0.2格+2mV]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8)直流测量精确度(&gt; 100mv/div): +[3.0%X(实际 读数+|垂直位移读数)+ 1%X|垂直位移读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 w:hint="eastAsia"/>
                <w:sz w:val="18"/>
                <w:szCs w:val="18"/>
              </w:rPr>
              <w:t>数</w:t>
            </w: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|+0.2格+ 100mV]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9) 数学运算: +.-.*,/, FFT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FFT:</w:t>
            </w:r>
            <w:proofErr w:type="gramStart"/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窗模式</w:t>
            </w:r>
            <w:proofErr w:type="spellStart"/>
            <w:proofErr w:type="gramEnd"/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Hanning,Hamming,Blackman</w:t>
            </w:r>
            <w:proofErr w:type="spellEnd"/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, Rectangular;采样点1024点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10)带宽限制: 20MHz (-3dB)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1.5水平系统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1)实时采样率:单通道1GSa/ s，双通道500MSa/s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2)等效采样率: 50GSa/s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3)显示模式: MAIN, WINDOW, WINDOW ZOOM, ROLL, X-Y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4)时基精度: +100ppm ( 在任何大于</w:t>
            </w:r>
            <w:proofErr w:type="spellStart"/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Ims</w:t>
            </w:r>
            <w:proofErr w:type="spellEnd"/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 xml:space="preserve"> 的时间间隔)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5)水平扫描范围: 2.5nS/DIV - 50S/DIV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Scan: 100mS/DIV ~ 50S/DIV(1-2.5-5顺序)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1.6 X-Y 模式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1) X-轴输入/ Y-轴输入: 通道1 (CH1)/通道2 (Ch2)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2)相位移: +3Degrees</w:t>
            </w:r>
          </w:p>
          <w:p w:rsidR="00B17DAD" w:rsidRPr="00B17DAD" w:rsidRDefault="00B17DAD" w:rsidP="00B17DAD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3)采样频率:XY方式突破了传统低端示波器局限在1MSa/s采样率的限制，支持25KSa/s~</w:t>
            </w:r>
          </w:p>
          <w:p w:rsidR="00B17DAD" w:rsidRDefault="00B17DAD" w:rsidP="00B17DA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B17DAD">
              <w:rPr>
                <w:rFonts w:asciiTheme="minorEastAsia" w:hAnsiTheme="minorEastAsia" w:cstheme="minorEastAsia"/>
                <w:sz w:val="18"/>
                <w:szCs w:val="18"/>
              </w:rPr>
              <w:t>100Msa/s采样率(1-2.5-5顺序)可调</w:t>
            </w:r>
          </w:p>
          <w:p w:rsidR="00B17DAD" w:rsidRDefault="00B17DAD" w:rsidP="00B17DA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</w:p>
          <w:p w:rsidR="00B17DAD" w:rsidRPr="003F6895" w:rsidRDefault="00B17DAD" w:rsidP="00B17DA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3F6895">
              <w:rPr>
                <w:rFonts w:asciiTheme="minorEastAsia" w:hAnsiTheme="minorEastAsia" w:cstheme="minorEastAsia" w:hint="eastAsia"/>
                <w:sz w:val="28"/>
                <w:szCs w:val="28"/>
              </w:rPr>
              <w:t>3、</w:t>
            </w:r>
            <w:r w:rsidR="00365374" w:rsidRPr="003F6895">
              <w:rPr>
                <w:rFonts w:asciiTheme="minorEastAsia" w:hAnsiTheme="minorEastAsia" w:cstheme="minorEastAsia" w:hint="eastAsia"/>
                <w:sz w:val="28"/>
                <w:szCs w:val="28"/>
              </w:rPr>
              <w:t>圆盘旋光计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t>参数要求：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lastRenderedPageBreak/>
              <w:t>主要技术参数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1. 旋光度测定范围; -180° ~ +180°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 xml:space="preserve">2. </w:t>
            </w:r>
            <w:proofErr w:type="gramStart"/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度盘格值</w:t>
            </w:r>
            <w:proofErr w:type="gramEnd"/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:  1 °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3．度盘游标读数值:  0.05°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4. 放大镜放大倍数: 4*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5．单色光源（钠灯）波长: ~589.44mm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6. 试管长度: 100mm、200mm各1支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7. 仪器使用电源: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t>电源电压</w:t>
            </w: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: AC220V±22V，50HZ主1HZ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t>工作电流</w:t>
            </w: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: 1.3A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t>放电功率</w:t>
            </w: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: 20w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t>稳定时间</w:t>
            </w: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: 5min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8．仪器重量: ~5kg</w:t>
            </w:r>
          </w:p>
          <w:p w:rsidR="00365374" w:rsidRDefault="00365374" w:rsidP="0036537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>9. 仪器外形尺寸:540mm*220mm*380mm</w:t>
            </w:r>
          </w:p>
          <w:p w:rsidR="00365374" w:rsidRDefault="00365374" w:rsidP="0036537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</w:p>
          <w:p w:rsidR="00365374" w:rsidRPr="003F6895" w:rsidRDefault="00365374" w:rsidP="0036537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3F6895">
              <w:rPr>
                <w:rFonts w:asciiTheme="minorEastAsia" w:hAnsiTheme="minorEastAsia" w:cstheme="minorEastAsia" w:hint="eastAsia"/>
                <w:sz w:val="28"/>
                <w:szCs w:val="28"/>
              </w:rPr>
              <w:t>4、直流单双臂电桥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t>参数要求：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t>刚体转动惯量实验仪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 w:hint="eastAsia"/>
                <w:sz w:val="18"/>
                <w:szCs w:val="18"/>
              </w:rPr>
              <w:t>主要技术参数：</w:t>
            </w: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 xml:space="preserve">   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 xml:space="preserve">1、总量程：0.01μΩ～1MΩ。 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 xml:space="preserve">2，准确度：0.02%。 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 xml:space="preserve">3，外形尺寸：约407×257×170(mm)。 </w:t>
            </w:r>
          </w:p>
          <w:p w:rsidR="00365374" w:rsidRPr="00365374" w:rsidRDefault="00365374" w:rsidP="00365374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365374">
              <w:rPr>
                <w:rFonts w:asciiTheme="minorEastAsia" w:hAnsiTheme="minorEastAsia" w:cstheme="minorEastAsia"/>
                <w:sz w:val="18"/>
                <w:szCs w:val="18"/>
              </w:rPr>
              <w:t xml:space="preserve">4，质量：约6.5kg。 </w:t>
            </w:r>
          </w:p>
          <w:p w:rsidR="00365374" w:rsidRPr="003F6895" w:rsidRDefault="000139C0" w:rsidP="0036537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3F6895"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5、直流单双臂电桥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参数要求：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刚体转动惯量实验仪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主要技术参数：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   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1、总量程：0.01μΩ～1MΩ。 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2，准确度：0.02%。 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3，外形尺寸：约407×257×170(mm)。 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4，质量：约6.5kg。 </w:t>
            </w:r>
          </w:p>
          <w:p w:rsidR="000139C0" w:rsidRPr="003F6895" w:rsidRDefault="000139C0" w:rsidP="0036537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3F6895">
              <w:rPr>
                <w:rFonts w:asciiTheme="minorEastAsia" w:hAnsiTheme="minorEastAsia" w:cstheme="minorEastAsia" w:hint="eastAsia"/>
                <w:sz w:val="28"/>
                <w:szCs w:val="28"/>
              </w:rPr>
              <w:t>6、直流检流计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参数要求：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刚体转动惯量实验仪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主要技术参数：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   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1、内阻：＜50Ω 。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2、外临界电阻：＜500Ω 。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3、电流分度率：＜2×10-6A。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4、外形美观大方，操作方便。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5、阻尼时间：＜2.5s。</w:t>
            </w:r>
          </w:p>
          <w:p w:rsidR="000139C0" w:rsidRDefault="000139C0" w:rsidP="000139C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6、 重量：约1.5Kg</w:t>
            </w:r>
          </w:p>
          <w:p w:rsidR="000139C0" w:rsidRDefault="000139C0" w:rsidP="000139C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</w:p>
          <w:p w:rsidR="000139C0" w:rsidRDefault="000139C0" w:rsidP="000139C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</w:p>
          <w:p w:rsidR="000139C0" w:rsidRPr="003F6895" w:rsidRDefault="000139C0" w:rsidP="000139C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3F6895">
              <w:rPr>
                <w:rFonts w:asciiTheme="minorEastAsia" w:hAnsiTheme="minorEastAsia" w:cstheme="minorEastAsia" w:hint="eastAsia"/>
                <w:sz w:val="28"/>
                <w:szCs w:val="28"/>
              </w:rPr>
              <w:t>7、直流稳压电源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参数要求：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主要技术参数：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   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lastRenderedPageBreak/>
              <w:t>1，通道输出：CH1输出电压:0 ~ 30 V，输出电流:0 ~ 3.0A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CH2输出电压:0~ 30 V，输出电流: 0 ~ 3.0A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2，分辨率：10 mV/10 mA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3，设定精度：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>电压 ±（0.5% of reading+3 digits）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电流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 ±（0.5% of reading+3 digits）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4，恒压模式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电源调整率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>≤ 0.01%+2 mV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负载调整率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>≤ 0.01%+2 mV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纹波和噪声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 xml:space="preserve">300 </w:t>
            </w:r>
            <w:proofErr w:type="spellStart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μVrms</w:t>
            </w:r>
            <w:proofErr w:type="spellEnd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/2 </w:t>
            </w:r>
            <w:proofErr w:type="spellStart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mVpp</w:t>
            </w:r>
            <w:proofErr w:type="spellEnd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(5 Hz ～ 1 MHz)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恢复时间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 xml:space="preserve">＜ 50 </w:t>
            </w:r>
            <w:proofErr w:type="spellStart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μs</w:t>
            </w:r>
            <w:proofErr w:type="spellEnd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（负载改变 50%，最小负载 0.5A）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5，恒流模式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电源调整率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 xml:space="preserve">≤ 0.01%+250 </w:t>
            </w:r>
            <w:proofErr w:type="spellStart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μA</w:t>
            </w:r>
            <w:proofErr w:type="spellEnd"/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负载调整率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 xml:space="preserve">≤ 0.01%+250 </w:t>
            </w:r>
            <w:proofErr w:type="spellStart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μA</w:t>
            </w:r>
            <w:proofErr w:type="spellEnd"/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纹波和噪声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 xml:space="preserve">≤ 2 </w:t>
            </w:r>
            <w:proofErr w:type="spellStart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mArms</w:t>
            </w:r>
            <w:proofErr w:type="spellEnd"/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6，串联模式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电源调整率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>≤ 0.01%+5 mV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负载调整率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>≤ 300 mV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7，并联模式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电源调整率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>≤ 0.01%+2 mV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负载调整率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ab/>
              <w:t>≤ 0.01%+2 mV</w:t>
            </w:r>
          </w:p>
          <w:p w:rsidR="000139C0" w:rsidRDefault="000139C0" w:rsidP="000139C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　　　　　　　　　　　　　　</w:t>
            </w:r>
          </w:p>
          <w:p w:rsidR="000139C0" w:rsidRPr="003F6895" w:rsidRDefault="000139C0" w:rsidP="000139C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3F6895">
              <w:rPr>
                <w:rFonts w:asciiTheme="minorEastAsia" w:hAnsiTheme="minorEastAsia" w:cstheme="minorEastAsia" w:hint="eastAsia"/>
                <w:sz w:val="28"/>
                <w:szCs w:val="28"/>
              </w:rPr>
              <w:t>8、刚体转动惯量实验仪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参数要求：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lastRenderedPageBreak/>
              <w:t>刚体转动惯量实验仪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 w:hint="eastAsia"/>
                <w:sz w:val="18"/>
                <w:szCs w:val="18"/>
              </w:rPr>
              <w:t>主要技术参数：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   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1、仪器转动部分的绕线半径r可以调节，具有五个不同的数值为：10，15，20，25，30</w:t>
            </w:r>
            <w:r w:rsidRPr="000139C0">
              <w:rPr>
                <w:rFonts w:asciiTheme="minorEastAsia" w:eastAsia="宋体" w:hAnsiTheme="minorEastAsia" w:cstheme="minorEastAsia" w:hint="eastAsia"/>
                <w:sz w:val="18"/>
                <w:szCs w:val="18"/>
              </w:rPr>
              <w:t>㎜</w:t>
            </w:r>
            <w:r w:rsidRPr="000139C0">
              <w:rPr>
                <w:rFonts w:asciiTheme="minorEastAsia" w:eastAsia="微软雅黑" w:hAnsiTheme="minorEastAsia" w:cstheme="minorEastAsia" w:hint="eastAsia"/>
                <w:sz w:val="18"/>
                <w:szCs w:val="18"/>
              </w:rPr>
              <w:t>。砝码质量为</w:t>
            </w: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 xml:space="preserve">10*5g。 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2、圆柱形钢柱与</w:t>
            </w:r>
            <w:proofErr w:type="gramStart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铝柱各</w:t>
            </w:r>
            <w:proofErr w:type="gramEnd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2个、滑轮组及支座1套、</w:t>
            </w:r>
            <w:proofErr w:type="gramStart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钩盘1个</w:t>
            </w:r>
            <w:proofErr w:type="gramEnd"/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、秒表1个。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3、转动灵活，重复性好，性能可靠。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139C0">
              <w:rPr>
                <w:rFonts w:asciiTheme="minorEastAsia" w:hAnsiTheme="minorEastAsia" w:cstheme="minorEastAsia"/>
                <w:sz w:val="18"/>
                <w:szCs w:val="18"/>
              </w:rPr>
              <w:t>4、外形美观大方，操作方便。</w:t>
            </w:r>
          </w:p>
          <w:p w:rsidR="000139C0" w:rsidRPr="000139C0" w:rsidRDefault="000139C0" w:rsidP="000139C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 w:rsidR="00D63553" w:rsidRDefault="009F74D4" w:rsidP="00D6355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D6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TI1MTYzZTZjYzYxNWJhZWRmMmExYzAwZjRjNjUifQ=="/>
  </w:docVars>
  <w:rsids>
    <w:rsidRoot w:val="009917FC"/>
    <w:rsid w:val="000139C0"/>
    <w:rsid w:val="00077372"/>
    <w:rsid w:val="0011746F"/>
    <w:rsid w:val="00313A0F"/>
    <w:rsid w:val="003372BD"/>
    <w:rsid w:val="00365374"/>
    <w:rsid w:val="003F6895"/>
    <w:rsid w:val="007C0E4C"/>
    <w:rsid w:val="0085369C"/>
    <w:rsid w:val="009917FC"/>
    <w:rsid w:val="009F74D4"/>
    <w:rsid w:val="00B17DAD"/>
    <w:rsid w:val="00D63553"/>
    <w:rsid w:val="00F06A8F"/>
    <w:rsid w:val="04984459"/>
    <w:rsid w:val="2072191A"/>
    <w:rsid w:val="2BB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426</Words>
  <Characters>2432</Characters>
  <Application>Microsoft Office Word</Application>
  <DocSecurity>0</DocSecurity>
  <Lines>20</Lines>
  <Paragraphs>5</Paragraphs>
  <ScaleCrop>false</ScaleCrop>
  <Company>南京中医药大学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2010-12-31T16:06:00Z</cp:lastPrinted>
  <dcterms:created xsi:type="dcterms:W3CDTF">2018-09-05T07:41:00Z</dcterms:created>
  <dcterms:modified xsi:type="dcterms:W3CDTF">2022-06-23T06:30:00Z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47002B87B01548F091F54546F636E10B</vt:lpwstr>
  </property>
</Properties>
</file>