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95CA1" w:rsidRPr="009917FC" w:rsidTr="000E7265">
        <w:tc>
          <w:tcPr>
            <w:tcW w:w="8296" w:type="dxa"/>
          </w:tcPr>
          <w:p w:rsidR="00E95CA1" w:rsidRPr="009917FC" w:rsidRDefault="00E95CA1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二氧化碳培养箱</w:t>
            </w:r>
          </w:p>
          <w:p w:rsidR="00E95CA1" w:rsidRPr="009917FC" w:rsidRDefault="00E95CA1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6C28F9">
              <w:rPr>
                <w:rFonts w:ascii="宋体" w:eastAsia="宋体" w:hAnsi="宋体" w:hint="eastAsia"/>
                <w:sz w:val="28"/>
                <w:szCs w:val="28"/>
              </w:rPr>
              <w:t>用于原代细胞培养</w:t>
            </w:r>
          </w:p>
        </w:tc>
        <w:bookmarkStart w:id="0" w:name="_GoBack"/>
        <w:bookmarkEnd w:id="0"/>
      </w:tr>
      <w:tr w:rsidR="009917FC" w:rsidRPr="00966D94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6C28F9" w:rsidRPr="004A349F" w:rsidRDefault="006C28F9" w:rsidP="006C28F9">
            <w:pPr>
              <w:numPr>
                <w:ilvl w:val="0"/>
                <w:numId w:val="1"/>
              </w:numPr>
              <w:ind w:rightChars="20" w:right="42"/>
              <w:rPr>
                <w:rFonts w:ascii="Arial" w:hAnsi="宋体" w:cs="Arial"/>
                <w:b/>
                <w:szCs w:val="21"/>
              </w:rPr>
            </w:pPr>
            <w:r>
              <w:rPr>
                <w:rFonts w:ascii="Arial" w:hAnsi="宋体" w:cs="Arial" w:hint="eastAsia"/>
                <w:b/>
                <w:szCs w:val="21"/>
              </w:rPr>
              <w:t>原装进口产品</w:t>
            </w:r>
            <w:r>
              <w:rPr>
                <w:rFonts w:ascii="Arial" w:hAnsi="宋体" w:cs="Arial" w:hint="eastAsia"/>
                <w:b/>
                <w:szCs w:val="21"/>
              </w:rPr>
              <w:t>,</w:t>
            </w:r>
            <w:r>
              <w:rPr>
                <w:rFonts w:ascii="Arial" w:hAnsi="Arial" w:cs="Arial" w:hint="eastAsia"/>
                <w:b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1"/>
              </w:rPr>
              <w:t>内腔体积：</w:t>
            </w:r>
            <w:r>
              <w:rPr>
                <w:rFonts w:ascii="Arial" w:hAnsi="Arial" w:cs="Arial" w:hint="eastAsia"/>
                <w:bCs/>
                <w:szCs w:val="21"/>
              </w:rPr>
              <w:t>170L</w:t>
            </w:r>
          </w:p>
          <w:p w:rsidR="006C28F9" w:rsidRDefault="006C28F9" w:rsidP="006C28F9">
            <w:pPr>
              <w:numPr>
                <w:ilvl w:val="0"/>
                <w:numId w:val="1"/>
              </w:numPr>
              <w:ind w:rightChars="20" w:right="42"/>
              <w:rPr>
                <w:rFonts w:ascii="Arial" w:hAnsi="宋体" w:cs="Arial"/>
                <w:b/>
                <w:szCs w:val="21"/>
              </w:rPr>
            </w:pPr>
            <w:r>
              <w:rPr>
                <w:rFonts w:ascii="Arial" w:hAnsi="宋体" w:cs="Arial" w:hint="eastAsia"/>
                <w:b/>
                <w:szCs w:val="21"/>
              </w:rPr>
              <w:t>温度控制模式</w:t>
            </w:r>
            <w:r>
              <w:rPr>
                <w:rFonts w:ascii="Arial" w:hAnsi="宋体" w:cs="Arial"/>
                <w:b/>
                <w:szCs w:val="21"/>
              </w:rPr>
              <w:t>：</w:t>
            </w:r>
            <w:r>
              <w:rPr>
                <w:rFonts w:ascii="Arial" w:hAnsi="宋体" w:cs="Arial" w:hint="eastAsia"/>
                <w:bCs/>
                <w:szCs w:val="21"/>
              </w:rPr>
              <w:t>直接加热气套式</w:t>
            </w:r>
            <w:r>
              <w:rPr>
                <w:rFonts w:ascii="Arial" w:hAnsi="宋体" w:cs="Arial" w:hint="eastAsia"/>
                <w:bCs/>
                <w:szCs w:val="21"/>
              </w:rPr>
              <w:t>,</w:t>
            </w:r>
            <w:r>
              <w:rPr>
                <w:rFonts w:ascii="Arial" w:hAnsi="Arial" w:cs="Arial" w:hint="eastAsia"/>
                <w:b/>
                <w:bCs/>
                <w:szCs w:val="21"/>
              </w:rPr>
              <w:t>温度控制精度：</w:t>
            </w:r>
            <w:r>
              <w:rPr>
                <w:rFonts w:ascii="Arial" w:hAnsi="宋体" w:cs="Arial" w:hint="eastAsia"/>
                <w:bCs/>
                <w:szCs w:val="21"/>
              </w:rPr>
              <w:t>＜±</w:t>
            </w:r>
            <w:r>
              <w:rPr>
                <w:rFonts w:ascii="Arial" w:hAnsi="宋体" w:cs="Arial" w:hint="eastAsia"/>
                <w:bCs/>
                <w:szCs w:val="21"/>
              </w:rPr>
              <w:t>0.1</w:t>
            </w:r>
            <w:r>
              <w:rPr>
                <w:rFonts w:ascii="宋体" w:hAnsi="宋体" w:cs="Arial" w:hint="eastAsia"/>
                <w:bCs/>
                <w:szCs w:val="21"/>
              </w:rPr>
              <w:t>℃</w:t>
            </w:r>
          </w:p>
          <w:p w:rsidR="006C28F9" w:rsidRDefault="006C28F9" w:rsidP="006C28F9">
            <w:pPr>
              <w:numPr>
                <w:ilvl w:val="0"/>
                <w:numId w:val="1"/>
              </w:numPr>
              <w:ind w:rightChars="20" w:right="42"/>
              <w:rPr>
                <w:rFonts w:ascii="Arial" w:hAnsi="宋体" w:cs="Arial"/>
                <w:b/>
                <w:szCs w:val="21"/>
              </w:rPr>
            </w:pPr>
            <w:r>
              <w:rPr>
                <w:rFonts w:ascii="Arial" w:hAnsi="宋体" w:cs="Arial" w:hint="eastAsia"/>
                <w:b/>
                <w:bCs/>
                <w:szCs w:val="21"/>
              </w:rPr>
              <w:t>温度恢复时间（开门</w:t>
            </w:r>
            <w:r>
              <w:rPr>
                <w:rFonts w:ascii="Arial" w:hAnsi="宋体" w:cs="Arial" w:hint="eastAsia"/>
                <w:b/>
                <w:bCs/>
                <w:szCs w:val="21"/>
              </w:rPr>
              <w:t>1min</w:t>
            </w:r>
            <w:r>
              <w:rPr>
                <w:rFonts w:ascii="Arial" w:hAnsi="宋体" w:cs="Arial" w:hint="eastAsia"/>
                <w:b/>
                <w:bCs/>
                <w:szCs w:val="21"/>
              </w:rPr>
              <w:t>后），</w:t>
            </w:r>
            <w:proofErr w:type="gramStart"/>
            <w:r>
              <w:rPr>
                <w:rFonts w:ascii="Arial" w:hAnsi="宋体" w:cs="Arial" w:hint="eastAsia"/>
                <w:b/>
                <w:bCs/>
                <w:szCs w:val="21"/>
              </w:rPr>
              <w:t>无冲温</w:t>
            </w:r>
            <w:proofErr w:type="gramEnd"/>
            <w:r>
              <w:rPr>
                <w:rFonts w:ascii="Arial" w:hAnsi="宋体" w:cs="Arial" w:hint="eastAsia"/>
                <w:b/>
                <w:bCs/>
                <w:szCs w:val="21"/>
              </w:rPr>
              <w:t>现象</w:t>
            </w:r>
            <w:r>
              <w:rPr>
                <w:rFonts w:ascii="Arial" w:hAnsi="宋体" w:cs="Arial"/>
                <w:b/>
                <w:bCs/>
                <w:szCs w:val="21"/>
              </w:rPr>
              <w:t>：</w:t>
            </w:r>
            <w:r>
              <w:rPr>
                <w:rFonts w:ascii="Arial" w:hAnsi="宋体" w:cs="Arial" w:hint="eastAsia"/>
                <w:szCs w:val="21"/>
              </w:rPr>
              <w:t>6mins</w:t>
            </w:r>
          </w:p>
          <w:p w:rsidR="006C28F9" w:rsidRPr="004A349F" w:rsidRDefault="006C28F9" w:rsidP="006C28F9">
            <w:pPr>
              <w:numPr>
                <w:ilvl w:val="0"/>
                <w:numId w:val="1"/>
              </w:numPr>
              <w:ind w:rightChars="20" w:right="42"/>
              <w:rPr>
                <w:rFonts w:ascii="Arial" w:hAnsi="宋体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CO</w:t>
            </w:r>
            <w:r>
              <w:rPr>
                <w:rFonts w:ascii="Arial" w:hAnsi="Arial" w:cs="Arial" w:hint="eastAsia"/>
                <w:b/>
                <w:szCs w:val="21"/>
                <w:vertAlign w:val="subscript"/>
              </w:rPr>
              <w:t>2</w:t>
            </w:r>
            <w:r>
              <w:rPr>
                <w:rFonts w:ascii="Arial" w:hAnsi="Arial" w:cs="Arial" w:hint="eastAsia"/>
                <w:b/>
                <w:szCs w:val="21"/>
              </w:rPr>
              <w:t>含量精度</w:t>
            </w:r>
            <w:r>
              <w:rPr>
                <w:rFonts w:ascii="Arial" w:hAnsi="宋体" w:cs="Arial"/>
                <w:b/>
                <w:szCs w:val="21"/>
              </w:rPr>
              <w:t>：</w:t>
            </w:r>
            <w:r>
              <w:rPr>
                <w:rFonts w:ascii="Arial" w:hAnsi="宋体" w:cs="Arial" w:hint="eastAsia"/>
                <w:szCs w:val="21"/>
              </w:rPr>
              <w:t>±</w:t>
            </w:r>
            <w:r>
              <w:rPr>
                <w:rFonts w:ascii="Arial" w:hAnsi="宋体" w:cs="Arial" w:hint="eastAsia"/>
                <w:szCs w:val="21"/>
              </w:rPr>
              <w:t>0.1%CO</w:t>
            </w:r>
            <w:r>
              <w:rPr>
                <w:rFonts w:ascii="Arial" w:hAnsi="宋体" w:cs="Arial" w:hint="eastAsia"/>
                <w:szCs w:val="21"/>
                <w:vertAlign w:val="subscript"/>
              </w:rPr>
              <w:t>2,</w:t>
            </w:r>
            <w:r>
              <w:rPr>
                <w:rFonts w:ascii="Arial" w:hAnsi="Arial" w:cs="Arial" w:hint="eastAsia"/>
                <w:b/>
                <w:szCs w:val="21"/>
              </w:rPr>
              <w:t xml:space="preserve"> CO</w:t>
            </w:r>
            <w:r>
              <w:rPr>
                <w:rFonts w:ascii="Arial" w:hAnsi="Arial" w:cs="Arial" w:hint="eastAsia"/>
                <w:b/>
                <w:szCs w:val="21"/>
                <w:vertAlign w:val="subscript"/>
              </w:rPr>
              <w:t>2</w:t>
            </w:r>
            <w:r>
              <w:rPr>
                <w:rFonts w:ascii="Arial" w:hAnsi="Arial" w:cs="Arial" w:hint="eastAsia"/>
                <w:b/>
                <w:szCs w:val="21"/>
              </w:rPr>
              <w:t>含量范围</w:t>
            </w:r>
            <w:r>
              <w:rPr>
                <w:rFonts w:ascii="Arial" w:hAnsi="宋体" w:cs="Arial"/>
                <w:b/>
                <w:szCs w:val="21"/>
              </w:rPr>
              <w:t>：</w:t>
            </w:r>
            <w:r>
              <w:rPr>
                <w:rFonts w:ascii="Arial" w:hAnsi="宋体" w:cs="Arial" w:hint="eastAsia"/>
                <w:szCs w:val="21"/>
              </w:rPr>
              <w:t>0~20%CO</w:t>
            </w:r>
            <w:r>
              <w:rPr>
                <w:rFonts w:ascii="Arial" w:hAnsi="宋体" w:cs="Arial" w:hint="eastAsia"/>
                <w:szCs w:val="21"/>
                <w:vertAlign w:val="subscript"/>
              </w:rPr>
              <w:t>2</w:t>
            </w:r>
          </w:p>
          <w:p w:rsidR="006C28F9" w:rsidRPr="004A349F" w:rsidRDefault="006C28F9" w:rsidP="006C28F9">
            <w:pPr>
              <w:numPr>
                <w:ilvl w:val="0"/>
                <w:numId w:val="1"/>
              </w:numPr>
              <w:ind w:rightChars="20" w:right="42"/>
              <w:rPr>
                <w:rFonts w:ascii="Arial" w:hAnsi="宋体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Arial" w:hAnsi="Arial" w:cs="Arial" w:hint="eastAsia"/>
                <w:b/>
                <w:szCs w:val="21"/>
              </w:rPr>
              <w:t xml:space="preserve"> CO</w:t>
            </w:r>
            <w:r>
              <w:rPr>
                <w:rFonts w:ascii="Arial" w:hAnsi="Arial" w:cs="Arial" w:hint="eastAsia"/>
                <w:b/>
                <w:szCs w:val="21"/>
                <w:vertAlign w:val="subscript"/>
              </w:rPr>
              <w:t>2</w:t>
            </w:r>
            <w:r>
              <w:rPr>
                <w:rFonts w:ascii="Arial" w:hAnsi="Arial" w:cs="Arial" w:hint="eastAsia"/>
                <w:b/>
                <w:szCs w:val="21"/>
              </w:rPr>
              <w:t>传感器：</w:t>
            </w:r>
            <w:r>
              <w:rPr>
                <w:rFonts w:ascii="Arial" w:hAnsi="Arial" w:cs="Arial" w:hint="eastAsia"/>
                <w:bCs/>
                <w:szCs w:val="21"/>
              </w:rPr>
              <w:t>红外（</w:t>
            </w:r>
            <w:r>
              <w:rPr>
                <w:rFonts w:ascii="Arial" w:hAnsi="Arial" w:cs="Arial" w:hint="eastAsia"/>
                <w:bCs/>
                <w:szCs w:val="21"/>
              </w:rPr>
              <w:t>IR</w:t>
            </w:r>
            <w:r>
              <w:rPr>
                <w:rFonts w:ascii="Arial" w:hAnsi="Arial" w:cs="Arial" w:hint="eastAsia"/>
                <w:bCs/>
                <w:szCs w:val="21"/>
              </w:rPr>
              <w:t>）传感器</w:t>
            </w:r>
          </w:p>
          <w:p w:rsidR="006C28F9" w:rsidRPr="004A349F" w:rsidRDefault="006C28F9" w:rsidP="006C28F9">
            <w:pPr>
              <w:numPr>
                <w:ilvl w:val="0"/>
                <w:numId w:val="1"/>
              </w:numPr>
              <w:ind w:rightChars="20" w:right="42"/>
              <w:rPr>
                <w:rFonts w:ascii="Arial" w:hAnsi="宋体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加湿方式</w:t>
            </w:r>
            <w:r>
              <w:rPr>
                <w:rFonts w:ascii="Arial" w:hAnsi="宋体" w:cs="Arial"/>
                <w:b/>
                <w:bCs/>
                <w:szCs w:val="21"/>
              </w:rPr>
              <w:t>：</w:t>
            </w:r>
            <w:r>
              <w:rPr>
                <w:rFonts w:ascii="Arial" w:hAnsi="宋体" w:cs="Arial" w:hint="eastAsia"/>
                <w:szCs w:val="21"/>
              </w:rPr>
              <w:t>增湿盘</w:t>
            </w:r>
          </w:p>
          <w:p w:rsidR="006C28F9" w:rsidRDefault="006C28F9" w:rsidP="006C28F9">
            <w:pPr>
              <w:numPr>
                <w:ilvl w:val="0"/>
                <w:numId w:val="1"/>
              </w:numPr>
              <w:ind w:rightChars="20" w:right="42"/>
              <w:rPr>
                <w:rFonts w:ascii="Arial" w:hAnsi="宋体" w:cs="Arial"/>
                <w:b/>
                <w:szCs w:val="21"/>
              </w:rPr>
            </w:pPr>
            <w:r>
              <w:rPr>
                <w:rFonts w:ascii="Arial" w:hAnsi="宋体" w:cs="Arial" w:hint="eastAsia"/>
                <w:b/>
                <w:color w:val="FF0000"/>
                <w:szCs w:val="21"/>
              </w:rPr>
              <w:t xml:space="preserve">* </w:t>
            </w:r>
            <w:r>
              <w:rPr>
                <w:rFonts w:ascii="Arial" w:hAnsi="宋体" w:cs="Arial" w:hint="eastAsia"/>
                <w:b/>
                <w:szCs w:val="21"/>
              </w:rPr>
              <w:t>内腔结构</w:t>
            </w:r>
            <w:r>
              <w:rPr>
                <w:rFonts w:ascii="Arial" w:hAnsi="宋体" w:cs="Arial"/>
                <w:b/>
                <w:szCs w:val="21"/>
              </w:rPr>
              <w:t>：</w:t>
            </w:r>
            <w:r>
              <w:rPr>
                <w:rFonts w:ascii="Arial" w:hAnsi="宋体" w:cs="Arial" w:hint="eastAsia"/>
                <w:bCs/>
                <w:szCs w:val="21"/>
              </w:rPr>
              <w:t>304#</w:t>
            </w:r>
            <w:r>
              <w:rPr>
                <w:rFonts w:ascii="Arial" w:hAnsi="宋体" w:cs="Arial" w:hint="eastAsia"/>
                <w:bCs/>
                <w:szCs w:val="21"/>
              </w:rPr>
              <w:t>不锈钢内胆，一体式设计，大圆弧角光滑内壁</w:t>
            </w:r>
          </w:p>
          <w:p w:rsidR="006C28F9" w:rsidRDefault="006C28F9" w:rsidP="006C28F9">
            <w:pPr>
              <w:numPr>
                <w:ilvl w:val="0"/>
                <w:numId w:val="1"/>
              </w:numPr>
              <w:ind w:rightChars="20" w:right="42"/>
              <w:rPr>
                <w:rFonts w:ascii="Arial" w:hAnsi="宋体" w:cs="Arial"/>
                <w:b/>
                <w:szCs w:val="21"/>
              </w:rPr>
            </w:pPr>
            <w:r>
              <w:rPr>
                <w:rFonts w:ascii="Arial" w:hAnsi="宋体" w:cs="Arial" w:hint="eastAsia"/>
                <w:b/>
                <w:color w:val="FF0000"/>
                <w:szCs w:val="21"/>
              </w:rPr>
              <w:t xml:space="preserve">* </w:t>
            </w:r>
            <w:r>
              <w:rPr>
                <w:rFonts w:ascii="Arial" w:hAnsi="宋体" w:cs="Arial" w:hint="eastAsia"/>
                <w:b/>
                <w:szCs w:val="21"/>
              </w:rPr>
              <w:t>多重除</w:t>
            </w:r>
            <w:r>
              <w:rPr>
                <w:rFonts w:ascii="Arial" w:hAnsi="宋体" w:cs="Arial" w:hint="eastAsia"/>
                <w:b/>
                <w:szCs w:val="21"/>
              </w:rPr>
              <w:t>/</w:t>
            </w:r>
            <w:r>
              <w:rPr>
                <w:rFonts w:ascii="Arial" w:hAnsi="宋体" w:cs="Arial" w:hint="eastAsia"/>
                <w:b/>
                <w:szCs w:val="21"/>
              </w:rPr>
              <w:t>灭菌功能：</w:t>
            </w:r>
            <w:r>
              <w:rPr>
                <w:rFonts w:ascii="Arial" w:hAnsi="宋体" w:cs="Arial" w:hint="eastAsia"/>
                <w:bCs/>
                <w:szCs w:val="21"/>
              </w:rPr>
              <w:t>腔体内部</w:t>
            </w:r>
            <w:r>
              <w:rPr>
                <w:rFonts w:ascii="Arial" w:hAnsi="宋体" w:cs="Arial" w:hint="eastAsia"/>
                <w:bCs/>
                <w:szCs w:val="21"/>
              </w:rPr>
              <w:t>9</w:t>
            </w:r>
            <w:r>
              <w:rPr>
                <w:rFonts w:ascii="宋体" w:hAnsi="宋体" w:cs="Arial" w:hint="eastAsia"/>
                <w:bCs/>
                <w:szCs w:val="21"/>
              </w:rPr>
              <w:t>0</w:t>
            </w:r>
            <w:r>
              <w:rPr>
                <w:rFonts w:ascii="宋体" w:hAnsi="宋体" w:cs="Arial" w:hint="eastAsia"/>
                <w:bCs/>
                <w:szCs w:val="21"/>
              </w:rPr>
              <w:t>℃高温湿热循环灭菌</w:t>
            </w:r>
          </w:p>
          <w:p w:rsidR="006C28F9" w:rsidRDefault="006C28F9" w:rsidP="006C28F9">
            <w:pPr>
              <w:numPr>
                <w:ilvl w:val="0"/>
                <w:numId w:val="1"/>
              </w:numPr>
              <w:ind w:rightChars="20" w:right="42"/>
              <w:rPr>
                <w:rFonts w:ascii="Arial" w:hAnsi="宋体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color w:val="FF0000"/>
                <w:szCs w:val="21"/>
              </w:rPr>
              <w:t>*</w:t>
            </w:r>
            <w:r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Cs w:val="21"/>
              </w:rPr>
              <w:t>腔内气流控制：</w:t>
            </w:r>
            <w:r>
              <w:rPr>
                <w:rFonts w:ascii="Arial" w:hAnsi="Arial" w:cs="Arial"/>
                <w:bCs/>
                <w:szCs w:val="21"/>
              </w:rPr>
              <w:t>ULPA</w:t>
            </w:r>
            <w:r>
              <w:rPr>
                <w:rFonts w:ascii="Arial" w:hAnsi="Arial" w:cs="Arial"/>
                <w:bCs/>
                <w:szCs w:val="21"/>
              </w:rPr>
              <w:t>超高效空气过滤器；内部空气洁净度达到</w:t>
            </w:r>
            <w:r>
              <w:rPr>
                <w:rFonts w:ascii="Arial" w:hAnsi="Arial" w:cs="Arial"/>
                <w:bCs/>
                <w:szCs w:val="21"/>
              </w:rPr>
              <w:t xml:space="preserve">ISO 5 </w:t>
            </w:r>
            <w:r>
              <w:rPr>
                <w:rFonts w:ascii="Arial" w:hAnsi="Arial" w:cs="Arial"/>
                <w:bCs/>
                <w:szCs w:val="21"/>
              </w:rPr>
              <w:t>级洁净度</w:t>
            </w:r>
            <w:r>
              <w:rPr>
                <w:rFonts w:ascii="Arial" w:hAnsi="宋体" w:cs="Arial"/>
                <w:bCs/>
                <w:szCs w:val="21"/>
              </w:rPr>
              <w:t>；进入气体经过</w:t>
            </w:r>
            <w:r>
              <w:rPr>
                <w:rFonts w:ascii="Arial" w:hAnsi="Arial" w:cs="Arial"/>
                <w:bCs/>
                <w:szCs w:val="21"/>
              </w:rPr>
              <w:t>0.2</w:t>
            </w:r>
            <w:r>
              <w:rPr>
                <w:rFonts w:ascii="宋体" w:hAnsi="宋体" w:cs="Arial" w:hint="eastAsia"/>
                <w:bCs/>
                <w:szCs w:val="21"/>
              </w:rPr>
              <w:t>µ</w:t>
            </w:r>
            <w:r>
              <w:rPr>
                <w:rFonts w:ascii="Arial" w:hAnsi="Arial" w:cs="Arial"/>
                <w:bCs/>
                <w:szCs w:val="21"/>
              </w:rPr>
              <w:t>m</w:t>
            </w:r>
            <w:r>
              <w:rPr>
                <w:rFonts w:ascii="Arial" w:hAnsi="宋体" w:cs="Arial"/>
                <w:bCs/>
                <w:szCs w:val="21"/>
              </w:rPr>
              <w:t>在线过滤器除菌</w:t>
            </w: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966D94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  <w:r w:rsidR="00966D9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966D94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C6CCC3"/>
    <w:multiLevelType w:val="singleLevel"/>
    <w:tmpl w:val="FEC6CCC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ysTQ0NTE2sjSysDRV0lEKTi0uzszPAykwrAUAysaNwCwAAAA="/>
  </w:docVars>
  <w:rsids>
    <w:rsidRoot w:val="009917FC"/>
    <w:rsid w:val="00077372"/>
    <w:rsid w:val="0011746F"/>
    <w:rsid w:val="003372BD"/>
    <w:rsid w:val="006C28F9"/>
    <w:rsid w:val="007C0E4C"/>
    <w:rsid w:val="0085369C"/>
    <w:rsid w:val="00966D94"/>
    <w:rsid w:val="009917FC"/>
    <w:rsid w:val="00E95CA1"/>
    <w:rsid w:val="00F06A8F"/>
    <w:rsid w:val="00FD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7</cp:revision>
  <dcterms:created xsi:type="dcterms:W3CDTF">2018-09-05T07:41:00Z</dcterms:created>
  <dcterms:modified xsi:type="dcterms:W3CDTF">2020-06-12T10:08:00Z</dcterms:modified>
</cp:coreProperties>
</file>