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8562B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310E965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65A9" w:rsidRPr="009917FC" w14:paraId="3DBE1B11" w14:textId="77777777" w:rsidTr="00A33DA0">
        <w:tc>
          <w:tcPr>
            <w:tcW w:w="8296" w:type="dxa"/>
          </w:tcPr>
          <w:p w14:paraId="1CAE30F7" w14:textId="77777777" w:rsidR="005E65A9" w:rsidRPr="009917FC" w:rsidRDefault="005E65A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7F143AD" w14:textId="7B8798B3" w:rsidR="005E65A9" w:rsidRPr="005E65A9" w:rsidRDefault="005E65A9" w:rsidP="009917FC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5E65A9">
              <w:rPr>
                <w:rFonts w:ascii="宋体" w:eastAsia="宋体" w:hAnsi="宋体" w:hint="eastAsia"/>
                <w:sz w:val="28"/>
                <w:szCs w:val="28"/>
              </w:rPr>
              <w:t>负</w:t>
            </w:r>
            <w:r w:rsidRPr="005E65A9">
              <w:rPr>
                <w:rFonts w:ascii="宋体" w:eastAsia="宋体" w:hAnsi="宋体"/>
                <w:sz w:val="28"/>
                <w:szCs w:val="28"/>
              </w:rPr>
              <w:t>30</w:t>
            </w:r>
            <w:r w:rsidRPr="005E65A9">
              <w:rPr>
                <w:rFonts w:ascii="宋体" w:eastAsia="宋体" w:hAnsi="宋体" w:hint="eastAsia"/>
                <w:sz w:val="28"/>
                <w:szCs w:val="28"/>
              </w:rPr>
              <w:t>度</w:t>
            </w:r>
            <w:r w:rsidRPr="005E65A9">
              <w:rPr>
                <w:rFonts w:ascii="宋体" w:eastAsia="宋体" w:hAnsi="宋体"/>
                <w:sz w:val="28"/>
                <w:szCs w:val="28"/>
              </w:rPr>
              <w:t>冰箱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E65A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5100CF26" w14:textId="77777777" w:rsidTr="007C0E4C">
        <w:trPr>
          <w:trHeight w:val="1301"/>
        </w:trPr>
        <w:tc>
          <w:tcPr>
            <w:tcW w:w="8296" w:type="dxa"/>
          </w:tcPr>
          <w:p w14:paraId="09165EFA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33B322D" w14:textId="3B47765F" w:rsidR="008746CD" w:rsidRPr="009917FC" w:rsidRDefault="008746CD" w:rsidP="008746CD">
            <w:pPr>
              <w:rPr>
                <w:rFonts w:ascii="宋体" w:eastAsia="宋体" w:hAnsi="宋体"/>
                <w:sz w:val="28"/>
                <w:szCs w:val="28"/>
              </w:rPr>
            </w:pPr>
            <w:r w:rsidRPr="008746CD">
              <w:rPr>
                <w:rFonts w:ascii="宋体" w:eastAsia="宋体" w:hAnsi="宋体"/>
                <w:sz w:val="28"/>
                <w:szCs w:val="28"/>
              </w:rPr>
              <w:t>1.</w:t>
            </w:r>
            <w:r w:rsidRPr="008746CD">
              <w:rPr>
                <w:rFonts w:ascii="宋体" w:eastAsia="宋体" w:hAnsi="宋体"/>
                <w:sz w:val="28"/>
                <w:szCs w:val="28"/>
              </w:rPr>
              <w:tab/>
              <w:t>负30度冰箱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：生物标本储存。</w:t>
            </w:r>
          </w:p>
        </w:tc>
      </w:tr>
      <w:tr w:rsidR="009917FC" w:rsidRPr="009917FC" w14:paraId="51E2782E" w14:textId="77777777" w:rsidTr="007C0E4C">
        <w:trPr>
          <w:trHeight w:val="7141"/>
        </w:trPr>
        <w:tc>
          <w:tcPr>
            <w:tcW w:w="8296" w:type="dxa"/>
          </w:tcPr>
          <w:p w14:paraId="2717C6BD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63003A5" w14:textId="77777777" w:rsidR="00155F3B" w:rsidRPr="008746CD" w:rsidRDefault="00155F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r w:rsidRPr="008746CD">
              <w:rPr>
                <w:rFonts w:ascii="宋体" w:eastAsia="宋体" w:hAnsi="宋体"/>
                <w:sz w:val="28"/>
                <w:szCs w:val="28"/>
              </w:rPr>
              <w:t>、</w:t>
            </w:r>
            <w:r w:rsidRPr="008746CD">
              <w:rPr>
                <w:rFonts w:ascii="宋体" w:eastAsia="宋体" w:hAnsi="宋体" w:hint="eastAsia"/>
                <w:sz w:val="28"/>
                <w:szCs w:val="28"/>
              </w:rPr>
              <w:t>负</w:t>
            </w:r>
            <w:r w:rsidRPr="008746CD">
              <w:rPr>
                <w:rFonts w:ascii="宋体" w:eastAsia="宋体" w:hAnsi="宋体"/>
                <w:sz w:val="28"/>
                <w:szCs w:val="28"/>
              </w:rPr>
              <w:t>30</w:t>
            </w:r>
            <w:r w:rsidRPr="008746CD">
              <w:rPr>
                <w:rFonts w:ascii="宋体" w:eastAsia="宋体" w:hAnsi="宋体" w:hint="eastAsia"/>
                <w:sz w:val="28"/>
                <w:szCs w:val="28"/>
              </w:rPr>
              <w:t>度</w:t>
            </w:r>
            <w:r w:rsidRPr="008746CD">
              <w:rPr>
                <w:rFonts w:ascii="宋体" w:eastAsia="宋体" w:hAnsi="宋体"/>
                <w:sz w:val="28"/>
                <w:szCs w:val="28"/>
              </w:rPr>
              <w:t>冰箱</w:t>
            </w:r>
          </w:p>
          <w:p w14:paraId="0B08B99F" w14:textId="40A0C571" w:rsidR="000177AD" w:rsidRPr="008746CD" w:rsidRDefault="00043DD3">
            <w:pPr>
              <w:rPr>
                <w:rFonts w:ascii="宋体" w:eastAsia="宋体" w:hAnsi="宋体" w:hint="eastAsia"/>
              </w:rPr>
            </w:pPr>
            <w:r w:rsidRPr="008746CD">
              <w:rPr>
                <w:rFonts w:ascii="宋体" w:eastAsia="宋体" w:hAnsi="宋体" w:hint="eastAsia"/>
              </w:rPr>
              <w:t>1</w:t>
            </w:r>
            <w:r w:rsidR="000177AD" w:rsidRPr="008746CD">
              <w:rPr>
                <w:rFonts w:ascii="宋体" w:eastAsia="宋体" w:hAnsi="宋体" w:hint="eastAsia"/>
              </w:rPr>
              <w:t>．</w:t>
            </w:r>
            <w:r w:rsidR="000177AD" w:rsidRPr="008746CD">
              <w:rPr>
                <w:rFonts w:ascii="宋体" w:eastAsia="宋体" w:hAnsi="宋体"/>
              </w:rPr>
              <w:t>有效容积≥490</w:t>
            </w:r>
            <w:r w:rsidR="008746CD" w:rsidRPr="008746CD">
              <w:rPr>
                <w:rFonts w:ascii="宋体" w:eastAsia="宋体" w:hAnsi="宋体" w:hint="eastAsia"/>
              </w:rPr>
              <w:t>L</w:t>
            </w:r>
            <w:r w:rsidR="000177AD" w:rsidRPr="008746CD">
              <w:rPr>
                <w:rFonts w:ascii="宋体" w:eastAsia="宋体" w:hAnsi="宋体"/>
              </w:rPr>
              <w:t>，</w:t>
            </w:r>
            <w:r w:rsidR="000177AD" w:rsidRPr="008746CD">
              <w:rPr>
                <w:rFonts w:ascii="宋体" w:eastAsia="宋体" w:hAnsi="宋体" w:hint="eastAsia"/>
              </w:rPr>
              <w:t>立式</w:t>
            </w:r>
            <w:r w:rsidR="000177AD" w:rsidRPr="008746CD">
              <w:rPr>
                <w:rFonts w:ascii="宋体" w:eastAsia="宋体" w:hAnsi="宋体"/>
              </w:rPr>
              <w:t>双门双锁</w:t>
            </w:r>
            <w:r w:rsidR="000177AD" w:rsidRPr="008746CD">
              <w:rPr>
                <w:rFonts w:ascii="宋体" w:eastAsia="宋体" w:hAnsi="宋体" w:hint="eastAsia"/>
              </w:rPr>
              <w:t>设计</w:t>
            </w:r>
            <w:r w:rsidR="000177AD" w:rsidRPr="008746CD">
              <w:rPr>
                <w:rFonts w:ascii="宋体" w:eastAsia="宋体" w:hAnsi="宋体"/>
              </w:rPr>
              <w:t>，</w:t>
            </w:r>
            <w:r w:rsidR="000177AD" w:rsidRPr="008746CD">
              <w:rPr>
                <w:rFonts w:ascii="宋体" w:eastAsia="宋体" w:hAnsi="宋体" w:hint="eastAsia"/>
              </w:rPr>
              <w:t>抽屉</w:t>
            </w:r>
            <w:r w:rsidR="000177AD" w:rsidRPr="008746CD">
              <w:rPr>
                <w:rFonts w:ascii="宋体" w:eastAsia="宋体" w:hAnsi="宋体"/>
              </w:rPr>
              <w:t>带标示贴</w:t>
            </w:r>
          </w:p>
          <w:p w14:paraId="68C5B2B8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2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.微电脑电子温控器控制，控温精度1℃，LCD数字显示箱内温度，显示分辨率0.1℃，方便用户观察。</w:t>
            </w:r>
          </w:p>
          <w:p w14:paraId="03663243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3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.程序加密设计，防止他人随意设置，保证安全；</w:t>
            </w:r>
          </w:p>
          <w:p w14:paraId="02A2D9A9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4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.设定温度可以在-10℃～-30℃范围内调节，箱内温度均匀度误差小于4℃。</w:t>
            </w:r>
          </w:p>
          <w:p w14:paraId="3C84C70A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5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.多种故障报警（高温报警、低温报警、断电报警、传感器报警）两种报警方式（声音蜂鸣报警、灯光闪烁报警）</w:t>
            </w:r>
          </w:p>
          <w:p w14:paraId="4CD4AFA3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6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.搁架式蒸发器设计，保证箱内温度在最短的时间内降到用户需要温度；</w:t>
            </w:r>
          </w:p>
          <w:p w14:paraId="1662EB5D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7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.优化碳氢制冷系统，与微电脑电子温控器控制，保证箱内温度的稳定性和均匀性，温度均匀性±4℃以内；</w:t>
            </w:r>
          </w:p>
          <w:p w14:paraId="6BEC1EE2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8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配备脚轮，灵活，可移动。底脚设计，机器可锁定防止开关门移动；</w:t>
            </w:r>
          </w:p>
          <w:p w14:paraId="5C69A49C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9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.双外门带锁扣设计，用户可以根据实际使用需要配备挂锁，每个门体均可实现双人双锁，保证存储物品安全；新式滚轮轴承锁扣设计，开合更轻松。</w:t>
            </w:r>
          </w:p>
          <w:p w14:paraId="5BDCCCB6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10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密封：</w:t>
            </w:r>
            <w:r w:rsidR="000177AD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采用嵌入式双密封条设计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，保证更好的保温效果；</w:t>
            </w:r>
          </w:p>
          <w:p w14:paraId="40A64C5E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11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材料：机器箱壳采用冷轧钢板；内胆采用PS板吸附材质，永不生锈，并便于用户使用中对内部清洁；</w:t>
            </w:r>
          </w:p>
          <w:p w14:paraId="46CC7B5A" w14:textId="77777777" w:rsidR="000234A0" w:rsidRPr="008746CD" w:rsidRDefault="000234A0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</w:t>
            </w:r>
            <w:r w:rsidR="00043DD3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2</w:t>
            </w: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抽屉：10个抽屉设计，每个抽屉均带标示贴槽，便于用户分开存储不同类型的物品，防止保存物品交叉影响；</w:t>
            </w:r>
          </w:p>
          <w:p w14:paraId="2DA5174B" w14:textId="77777777" w:rsidR="000234A0" w:rsidRPr="008746CD" w:rsidRDefault="000234A0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</w:t>
            </w:r>
            <w:r w:rsidR="00043DD3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3</w:t>
            </w: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宽电压带设计，198V~254V均可正常运行，满足电压波动地区正常使用；</w:t>
            </w:r>
          </w:p>
          <w:p w14:paraId="317B6BCB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14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采用进口名牌SECOP碳氢压缩机和德国EBM风机，高效制冷，使用寿命更长；</w:t>
            </w:r>
          </w:p>
          <w:p w14:paraId="66E31286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15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 xml:space="preserve">. 碳氢制冷系统，真正完全环保； </w:t>
            </w:r>
          </w:p>
          <w:p w14:paraId="304A9F55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16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优化节能设计，能耗降低40%以上；</w:t>
            </w:r>
          </w:p>
          <w:p w14:paraId="39CF5500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17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优化系统与结构低噪音设计，噪音降低4分贝以上，达到41分贝，彻底消除刺耳的高频噪音；</w:t>
            </w:r>
          </w:p>
          <w:p w14:paraId="61FCA1A9" w14:textId="77777777" w:rsidR="000234A0" w:rsidRPr="008746CD" w:rsidRDefault="00043DD3" w:rsidP="000177AD">
            <w:pPr>
              <w:pStyle w:val="a4"/>
              <w:spacing w:before="0" w:beforeAutospacing="0" w:after="0" w:afterAutospacing="0"/>
              <w:contextualSpacing/>
              <w:rPr>
                <w:rFonts w:ascii="宋体" w:hAnsi="宋体" w:cstheme="minorBidi"/>
                <w:kern w:val="2"/>
                <w:sz w:val="21"/>
                <w:szCs w:val="22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18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 测试孔设计，方便用户测控使用；</w:t>
            </w:r>
          </w:p>
          <w:p w14:paraId="464EA37B" w14:textId="509CE920" w:rsidR="00F06A8F" w:rsidRPr="00F06A8F" w:rsidRDefault="00043DD3" w:rsidP="00226B03">
            <w:pPr>
              <w:pStyle w:val="a4"/>
              <w:spacing w:before="0" w:beforeAutospacing="0" w:after="0" w:afterAutospacing="0"/>
              <w:contextualSpacing/>
              <w:rPr>
                <w:rFonts w:ascii="宋体" w:hAnsi="宋体"/>
                <w:sz w:val="28"/>
                <w:szCs w:val="28"/>
              </w:rPr>
            </w:pPr>
            <w:r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19</w:t>
            </w:r>
            <w:r w:rsidR="000234A0" w:rsidRPr="008746CD">
              <w:rPr>
                <w:rFonts w:ascii="宋体" w:hAnsi="宋体" w:cstheme="minorBidi" w:hint="eastAsia"/>
                <w:kern w:val="2"/>
                <w:sz w:val="21"/>
                <w:szCs w:val="22"/>
              </w:rPr>
              <w:t>.可选配圆盘式温度记录仪。</w:t>
            </w:r>
          </w:p>
        </w:tc>
        <w:bookmarkStart w:id="0" w:name="_GoBack"/>
        <w:bookmarkEnd w:id="0"/>
      </w:tr>
    </w:tbl>
    <w:p w14:paraId="55BDC2CE" w14:textId="3D070022" w:rsidR="00F06A8F" w:rsidRPr="00F06A8F" w:rsidRDefault="00F06A8F" w:rsidP="00226B03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3A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0FAC" w14:textId="77777777" w:rsidR="005842B3" w:rsidRDefault="005842B3" w:rsidP="008746CD">
      <w:r>
        <w:separator/>
      </w:r>
    </w:p>
  </w:endnote>
  <w:endnote w:type="continuationSeparator" w:id="0">
    <w:p w14:paraId="2AF662D2" w14:textId="77777777" w:rsidR="005842B3" w:rsidRDefault="005842B3" w:rsidP="0087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9E20" w14:textId="77777777" w:rsidR="005842B3" w:rsidRDefault="005842B3" w:rsidP="008746CD">
      <w:r>
        <w:separator/>
      </w:r>
    </w:p>
  </w:footnote>
  <w:footnote w:type="continuationSeparator" w:id="0">
    <w:p w14:paraId="75B1772C" w14:textId="77777777" w:rsidR="005842B3" w:rsidRDefault="005842B3" w:rsidP="0087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928"/>
    <w:multiLevelType w:val="multilevel"/>
    <w:tmpl w:val="00AF79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7727F"/>
    <w:multiLevelType w:val="hybridMultilevel"/>
    <w:tmpl w:val="5E7AC960"/>
    <w:lvl w:ilvl="0" w:tplc="495EE73A">
      <w:start w:val="2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1F6442"/>
    <w:multiLevelType w:val="hybridMultilevel"/>
    <w:tmpl w:val="EAD0DA4C"/>
    <w:lvl w:ilvl="0" w:tplc="402C2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77AD"/>
    <w:rsid w:val="000234A0"/>
    <w:rsid w:val="00043DD3"/>
    <w:rsid w:val="00077372"/>
    <w:rsid w:val="0011746F"/>
    <w:rsid w:val="00155F3B"/>
    <w:rsid w:val="00226B03"/>
    <w:rsid w:val="003372BD"/>
    <w:rsid w:val="003A784B"/>
    <w:rsid w:val="00457A15"/>
    <w:rsid w:val="005842B3"/>
    <w:rsid w:val="005E65A9"/>
    <w:rsid w:val="007C0E4C"/>
    <w:rsid w:val="007C4294"/>
    <w:rsid w:val="00847DCC"/>
    <w:rsid w:val="0085369C"/>
    <w:rsid w:val="008746CD"/>
    <w:rsid w:val="009917FC"/>
    <w:rsid w:val="00A722C1"/>
    <w:rsid w:val="00B2732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B1A1"/>
  <w15:docId w15:val="{1B8507B2-AE17-4C40-BCF9-033FD6A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7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234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55F3B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unhideWhenUsed/>
    <w:rsid w:val="00874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746CD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74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74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THW</cp:lastModifiedBy>
  <cp:revision>6</cp:revision>
  <dcterms:created xsi:type="dcterms:W3CDTF">2019-11-28T09:32:00Z</dcterms:created>
  <dcterms:modified xsi:type="dcterms:W3CDTF">2019-11-28T14:04:00Z</dcterms:modified>
</cp:coreProperties>
</file>