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8A1E5" w14:textId="77777777" w:rsidR="009E10AD" w:rsidRDefault="005E7ED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5F29D4" w14:paraId="2E2A3163" w14:textId="77777777" w:rsidTr="008C48A4">
        <w:tc>
          <w:tcPr>
            <w:tcW w:w="8296" w:type="dxa"/>
            <w:gridSpan w:val="5"/>
          </w:tcPr>
          <w:p w14:paraId="12408A0F" w14:textId="77777777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6CB9EA9C" w14:textId="336A5B62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冷冻高速多功能离心机</w:t>
            </w:r>
          </w:p>
          <w:p w14:paraId="41A1D3CF" w14:textId="78479206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218CB5E1" w14:textId="733E8C86" w:rsidR="005F29D4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10AD" w14:paraId="1AD15BF9" w14:textId="77777777">
        <w:tc>
          <w:tcPr>
            <w:tcW w:w="1980" w:type="dxa"/>
          </w:tcPr>
          <w:p w14:paraId="23B562BB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00996984" w14:textId="6A64B31A" w:rsidR="009E10AD" w:rsidRPr="009B00D8" w:rsidRDefault="005F29D4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老师</w:t>
            </w:r>
          </w:p>
        </w:tc>
        <w:tc>
          <w:tcPr>
            <w:tcW w:w="1701" w:type="dxa"/>
          </w:tcPr>
          <w:p w14:paraId="1871AEAB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C469510" w14:textId="77777777" w:rsidR="009E10AD" w:rsidRPr="009B00D8" w:rsidRDefault="005E7E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0D8">
              <w:rPr>
                <w:rFonts w:ascii="Times New Roman" w:eastAsia="宋体" w:hAnsi="Times New Roman" w:cs="Times New Roman"/>
                <w:sz w:val="28"/>
                <w:szCs w:val="28"/>
              </w:rPr>
              <w:t>18851815636</w:t>
            </w:r>
          </w:p>
        </w:tc>
      </w:tr>
      <w:tr w:rsidR="009E10AD" w14:paraId="166D3736" w14:textId="77777777">
        <w:tc>
          <w:tcPr>
            <w:tcW w:w="2830" w:type="dxa"/>
            <w:gridSpan w:val="2"/>
          </w:tcPr>
          <w:p w14:paraId="6CC21075" w14:textId="45854167" w:rsidR="009E10AD" w:rsidRDefault="005F29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5466" w:type="dxa"/>
            <w:gridSpan w:val="3"/>
          </w:tcPr>
          <w:p w14:paraId="6BFE50C3" w14:textId="7D2C56F1" w:rsidR="009E10AD" w:rsidRDefault="005F29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40000元</w:t>
            </w:r>
          </w:p>
        </w:tc>
      </w:tr>
      <w:tr w:rsidR="009E10AD" w14:paraId="3CC51A73" w14:textId="77777777">
        <w:trPr>
          <w:trHeight w:val="1301"/>
        </w:trPr>
        <w:tc>
          <w:tcPr>
            <w:tcW w:w="8296" w:type="dxa"/>
            <w:gridSpan w:val="5"/>
          </w:tcPr>
          <w:p w14:paraId="76EBDB85" w14:textId="77777777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51517367" w14:textId="77777777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生物、组织等样品高速冷冻离心（需可温控）</w:t>
            </w:r>
          </w:p>
        </w:tc>
      </w:tr>
      <w:tr w:rsidR="009E10AD" w14:paraId="3861AB99" w14:textId="77777777" w:rsidTr="00617D47">
        <w:trPr>
          <w:trHeight w:val="4101"/>
        </w:trPr>
        <w:tc>
          <w:tcPr>
            <w:tcW w:w="8296" w:type="dxa"/>
            <w:gridSpan w:val="5"/>
          </w:tcPr>
          <w:p w14:paraId="0A354BD4" w14:textId="60529E4F" w:rsidR="009E10AD" w:rsidRDefault="005E7E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1B06E22" w14:textId="3814F6DC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低通量多功能离心机，多样的转头和适配器选择，可满足不同科研应用的需要，最大容量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4×150ml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，最高转速可达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16000rpm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，离心力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25155g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87DE74A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酶标板转子可离心各类微孔板、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PCR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板、细胞培养板和深孔板，最多可离心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2×2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块酶标板。</w:t>
            </w:r>
          </w:p>
          <w:p w14:paraId="6B5E11CE" w14:textId="13175B5E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双齿轮自动锁扣，自吸式感应门锁。</w:t>
            </w:r>
          </w:p>
          <w:p w14:paraId="12DE09DE" w14:textId="4F8C3231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中文界面，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寸高灵敏度触摸屏，智能操作，快速设置各参数。</w:t>
            </w:r>
          </w:p>
          <w:p w14:paraId="6B2D5134" w14:textId="506E5D23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进出风导通设计，使仪器超低噪音运行，最高转速时噪音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52db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49123A3" w14:textId="641B66E4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进口压缩机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制冷常温到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min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，静态制冷从常温到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度约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min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F1105DA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采用独特的制冷系统和蒸发器盘管技术，机器制冷结束后开盖内腔不结霜，减少冷凝水产生。</w:t>
            </w:r>
          </w:p>
          <w:p w14:paraId="1B1A234F" w14:textId="0A472E9E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金字塔式防水电机，有效保护电机不被腐蚀及损坏。</w:t>
            </w:r>
          </w:p>
          <w:p w14:paraId="54C9607E" w14:textId="381E596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制冷系统采用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国外同</w:t>
            </w: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级别的“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PI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温度控制技术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延长压缩机使用寿命。</w:t>
            </w:r>
          </w:p>
          <w:p w14:paraId="4C87B6F6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温度范围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-10℃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到常温，温控精度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±1℃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D82D882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运行中可随时更改转速，时间和温度等参数，无需停机，转速和离心力可随时切换。</w:t>
            </w:r>
          </w:p>
          <w:p w14:paraId="6FB89E3C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配备应急开关，在断电情况下也可打开门盖。</w:t>
            </w:r>
          </w:p>
          <w:p w14:paraId="189B47AE" w14:textId="7F588BAC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静态预冷模式，离心机盖门关闭状态下，设定温度低于环境温度，压缩机即自动启动制冷，开盖后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分钟压缩机自动停止，无需关机，减少冷凝水的产生。</w:t>
            </w:r>
          </w:p>
          <w:p w14:paraId="181996A2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九级加减速，加减速可调。</w:t>
            </w:r>
          </w:p>
          <w:p w14:paraId="28B49613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转头自动识别功能。</w:t>
            </w:r>
          </w:p>
          <w:p w14:paraId="32EE2CD9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航空铝合金角转子，强度高，重量轻，加工精度高，耐腐蚀性能强，确保长时间使用的稳定性，轻便并可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121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度高温灭菌。</w:t>
            </w:r>
          </w:p>
          <w:p w14:paraId="763B416B" w14:textId="02F33BBA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启动计时和到转速计时两种计时方式可调，方便客户实验操作。</w:t>
            </w:r>
          </w:p>
          <w:p w14:paraId="5A4995BD" w14:textId="4846F3F6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记录每一次离心机运行数据，用户可实时查看，标准配置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USB</w:t>
            </w:r>
            <w:r w:rsidRPr="00617D47">
              <w:rPr>
                <w:rFonts w:ascii="Times New Roman" w:eastAsia="宋体" w:hAnsi="Times New Roman" w:cs="Times New Roman"/>
                <w:sz w:val="24"/>
                <w:szCs w:val="24"/>
              </w:rPr>
              <w:t>接口，方便实验数据下载和导出。</w:t>
            </w:r>
          </w:p>
          <w:p w14:paraId="540254D7" w14:textId="77777777" w:rsidR="00617D47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自定义运行程序，快速调用，使实验更便捷。</w:t>
            </w:r>
          </w:p>
          <w:p w14:paraId="2BD3EB40" w14:textId="6B9F9EB4" w:rsidR="00501E3C" w:rsidRPr="00617D47" w:rsidRDefault="00617D47" w:rsidP="00617D47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7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不平衡检测和报警系统，确保离心安全。</w:t>
            </w:r>
          </w:p>
          <w:p w14:paraId="136913B3" w14:textId="79E4A449" w:rsidR="00501E3C" w:rsidRDefault="00501E3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432EF6F" w14:textId="77777777" w:rsidR="00501E3C" w:rsidRPr="00501E3C" w:rsidRDefault="00501E3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F1D0BFD" w14:textId="75D01CB9" w:rsidR="009E10AD" w:rsidRDefault="005E7EDB" w:rsidP="005F29D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5F29D4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355B986E" w14:textId="098D2BA4" w:rsidR="009E10AD" w:rsidRDefault="005F29D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9E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BA93A" w14:textId="77777777" w:rsidR="000B59F4" w:rsidRDefault="000B59F4" w:rsidP="00501E3C">
      <w:r>
        <w:separator/>
      </w:r>
    </w:p>
  </w:endnote>
  <w:endnote w:type="continuationSeparator" w:id="0">
    <w:p w14:paraId="45FDD1B3" w14:textId="77777777" w:rsidR="000B59F4" w:rsidRDefault="000B59F4" w:rsidP="0050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3B97E" w14:textId="77777777" w:rsidR="000B59F4" w:rsidRDefault="000B59F4" w:rsidP="00501E3C">
      <w:r>
        <w:separator/>
      </w:r>
    </w:p>
  </w:footnote>
  <w:footnote w:type="continuationSeparator" w:id="0">
    <w:p w14:paraId="21A78FE5" w14:textId="77777777" w:rsidR="000B59F4" w:rsidRDefault="000B59F4" w:rsidP="0050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48A"/>
    <w:multiLevelType w:val="hybridMultilevel"/>
    <w:tmpl w:val="E29867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jOTg2NzBlNTZiM2ZlZmViMjkyMjFkZjNiMTNjMjIifQ=="/>
  </w:docVars>
  <w:rsids>
    <w:rsidRoot w:val="009917FC"/>
    <w:rsid w:val="00077372"/>
    <w:rsid w:val="000B59F4"/>
    <w:rsid w:val="000F1E65"/>
    <w:rsid w:val="0011746F"/>
    <w:rsid w:val="0022674B"/>
    <w:rsid w:val="003372BD"/>
    <w:rsid w:val="00501E3C"/>
    <w:rsid w:val="005E7EDB"/>
    <w:rsid w:val="005F29D4"/>
    <w:rsid w:val="0061784A"/>
    <w:rsid w:val="00617D47"/>
    <w:rsid w:val="007C0E4C"/>
    <w:rsid w:val="0085369C"/>
    <w:rsid w:val="009917FC"/>
    <w:rsid w:val="009B00D8"/>
    <w:rsid w:val="009E10AD"/>
    <w:rsid w:val="00BF7C8F"/>
    <w:rsid w:val="00C36B5B"/>
    <w:rsid w:val="00F06A8F"/>
    <w:rsid w:val="00F439ED"/>
    <w:rsid w:val="043D6C25"/>
    <w:rsid w:val="0EA004DC"/>
    <w:rsid w:val="15243815"/>
    <w:rsid w:val="1D175E0D"/>
    <w:rsid w:val="37164F30"/>
    <w:rsid w:val="3BC211E2"/>
    <w:rsid w:val="414803DC"/>
    <w:rsid w:val="4FA669F9"/>
    <w:rsid w:val="53513120"/>
    <w:rsid w:val="5B9938B6"/>
    <w:rsid w:val="5F337B6F"/>
    <w:rsid w:val="63BE035D"/>
    <w:rsid w:val="6EDA0016"/>
    <w:rsid w:val="73216213"/>
    <w:rsid w:val="74E40210"/>
    <w:rsid w:val="7971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F1D45"/>
  <w15:docId w15:val="{4B475996-5C05-4EA8-918C-FD85DB6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01E3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01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01E3C"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501E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688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cp:lastPrinted>2023-07-04T03:29:00Z</cp:lastPrinted>
  <dcterms:created xsi:type="dcterms:W3CDTF">2023-07-05T02:38:00Z</dcterms:created>
  <dcterms:modified xsi:type="dcterms:W3CDTF">2023-11-27T06:30:00Z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0C2DE34C4600497381E620054EFA1DA3_12</vt:lpwstr>
  </property>
</Properties>
</file>