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47F24" w:rsidRPr="009917FC" w:rsidTr="006519B7">
        <w:tc>
          <w:tcPr>
            <w:tcW w:w="8296" w:type="dxa"/>
          </w:tcPr>
          <w:p w:rsidR="00F47F24" w:rsidRPr="009917FC" w:rsidRDefault="00F47F2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47F24" w:rsidRPr="009917FC" w:rsidRDefault="00F47F2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《针灸铜人》紫铜雕塑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05C20" w:rsidRPr="009917FC" w:rsidRDefault="00605C2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用于博物馆展厅展示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05C20" w:rsidRDefault="00605C20" w:rsidP="00F47F24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jc w:val="left"/>
              <w:textAlignment w:val="baseline"/>
              <w:rPr>
                <w:color w:val="000000"/>
                <w:sz w:val="24"/>
              </w:rPr>
            </w:pPr>
            <w:r w:rsidRPr="00113D38">
              <w:rPr>
                <w:rFonts w:hint="eastAsia"/>
                <w:color w:val="000000"/>
                <w:sz w:val="24"/>
              </w:rPr>
              <w:t>以</w:t>
            </w:r>
            <w:r>
              <w:rPr>
                <w:rFonts w:hint="eastAsia"/>
                <w:color w:val="000000"/>
                <w:sz w:val="24"/>
              </w:rPr>
              <w:t>习近平总书记赠予</w:t>
            </w:r>
            <w:proofErr w:type="gramStart"/>
            <w:r>
              <w:rPr>
                <w:rFonts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hint="eastAsia"/>
                <w:color w:val="000000"/>
                <w:sz w:val="24"/>
              </w:rPr>
              <w:t>卫组织的针灸铜人为原型进行全仿真复制。</w:t>
            </w:r>
          </w:p>
          <w:p w:rsidR="00605C20" w:rsidRDefault="00605C20" w:rsidP="00F47F24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）铜人高</w:t>
            </w:r>
            <w:r>
              <w:rPr>
                <w:color w:val="000000"/>
                <w:sz w:val="24"/>
              </w:rPr>
              <w:t>1.82</w:t>
            </w:r>
            <w:r>
              <w:rPr>
                <w:rFonts w:hint="eastAsia"/>
                <w:color w:val="000000"/>
                <w:sz w:val="24"/>
              </w:rPr>
              <w:t>米，全身标注</w:t>
            </w:r>
            <w:r>
              <w:rPr>
                <w:color w:val="000000"/>
                <w:sz w:val="24"/>
              </w:rPr>
              <w:t>559</w:t>
            </w:r>
            <w:r>
              <w:rPr>
                <w:rFonts w:hint="eastAsia"/>
                <w:color w:val="000000"/>
                <w:sz w:val="24"/>
              </w:rPr>
              <w:t>个穴位，其中</w:t>
            </w:r>
            <w:r>
              <w:rPr>
                <w:color w:val="000000"/>
                <w:sz w:val="24"/>
              </w:rPr>
              <w:t>107</w:t>
            </w:r>
            <w:r>
              <w:rPr>
                <w:rFonts w:hint="eastAsia"/>
                <w:color w:val="000000"/>
                <w:sz w:val="24"/>
              </w:rPr>
              <w:t>个穴位是一名二穴，共计</w:t>
            </w:r>
            <w:r>
              <w:rPr>
                <w:color w:val="000000"/>
                <w:sz w:val="24"/>
              </w:rPr>
              <w:t>666</w:t>
            </w:r>
            <w:r>
              <w:rPr>
                <w:rFonts w:hint="eastAsia"/>
                <w:color w:val="000000"/>
                <w:sz w:val="24"/>
              </w:rPr>
              <w:t>个针灸点。铜人上身裸露，腰下佩带装饰，双腿略微分开站立，双臂自然下垂，掌心向内。头顶上束有一小圆发髻，圆脸，大耳下垂，眉毛修长，给人以淳朴忠厚之感。</w:t>
            </w:r>
          </w:p>
          <w:p w:rsidR="00605C20" w:rsidRDefault="00605C20" w:rsidP="00F47F24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雕塑的人体结构、比例、穴位、文字、纹饰、外观颜色，以及底座材质、造型和文字内容与习近平总书记赠予</w:t>
            </w:r>
            <w:proofErr w:type="gramStart"/>
            <w:r>
              <w:rPr>
                <w:rFonts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hint="eastAsia"/>
                <w:color w:val="000000"/>
                <w:sz w:val="24"/>
              </w:rPr>
              <w:t>卫组织针灸铜人完全一致。</w:t>
            </w:r>
          </w:p>
          <w:p w:rsidR="00605C20" w:rsidRDefault="00605C20" w:rsidP="00F47F24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sz w:val="24"/>
              </w:rPr>
              <w:t>雕塑应耐腐蚀不变色，适于永久展示陈列。</w:t>
            </w:r>
          </w:p>
          <w:p w:rsidR="009917FC" w:rsidRPr="009917FC" w:rsidRDefault="00605C20" w:rsidP="00F47F24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jc w:val="lef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本雕塑采用紫铜铸造。</w:t>
            </w:r>
          </w:p>
          <w:p w:rsidR="00F06A8F" w:rsidRPr="00F06A8F" w:rsidRDefault="009917FC" w:rsidP="00F47F2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F47F2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47F2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F3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5A" w:rsidRDefault="0054125A" w:rsidP="00605C20">
      <w:r>
        <w:separator/>
      </w:r>
    </w:p>
  </w:endnote>
  <w:endnote w:type="continuationSeparator" w:id="0">
    <w:p w:rsidR="0054125A" w:rsidRDefault="0054125A" w:rsidP="0060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5A" w:rsidRDefault="0054125A" w:rsidP="00605C20">
      <w:r>
        <w:separator/>
      </w:r>
    </w:p>
  </w:footnote>
  <w:footnote w:type="continuationSeparator" w:id="0">
    <w:p w:rsidR="0054125A" w:rsidRDefault="0054125A" w:rsidP="00605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B2394"/>
    <w:rsid w:val="0011746F"/>
    <w:rsid w:val="002C4C6B"/>
    <w:rsid w:val="003372BD"/>
    <w:rsid w:val="0054125A"/>
    <w:rsid w:val="00605C20"/>
    <w:rsid w:val="007C0E4C"/>
    <w:rsid w:val="0085369C"/>
    <w:rsid w:val="009917FC"/>
    <w:rsid w:val="00F06A8F"/>
    <w:rsid w:val="00F34FA9"/>
    <w:rsid w:val="00F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605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5C2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5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5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282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5</cp:revision>
  <cp:lastPrinted>2021-04-19T02:33:00Z</cp:lastPrinted>
  <dcterms:created xsi:type="dcterms:W3CDTF">2018-09-05T07:41:00Z</dcterms:created>
  <dcterms:modified xsi:type="dcterms:W3CDTF">2021-04-20T07:31:00Z</dcterms:modified>
</cp:coreProperties>
</file>