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8D792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智能高精度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色谱</w:t>
            </w:r>
            <w:r w:rsidR="00195321">
              <w:rPr>
                <w:rFonts w:ascii="宋体" w:eastAsia="宋体" w:hAnsi="宋体" w:hint="eastAsia"/>
                <w:sz w:val="28"/>
                <w:szCs w:val="28"/>
              </w:rPr>
              <w:t>柱柱温箱</w:t>
            </w:r>
            <w:proofErr w:type="gramEnd"/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195321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SCO-2110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195321">
              <w:rPr>
                <w:rFonts w:ascii="宋体" w:eastAsia="宋体" w:hAnsi="宋体" w:hint="eastAsia"/>
                <w:sz w:val="28"/>
                <w:szCs w:val="28"/>
              </w:rPr>
              <w:t>用于纳升级液相使用的毛细管柱的保温，降低柱压，改善色谱分离能力</w:t>
            </w:r>
          </w:p>
        </w:tc>
      </w:tr>
      <w:tr w:rsidR="009917FC" w:rsidRPr="009917FC" w:rsidTr="00676FA9">
        <w:trPr>
          <w:trHeight w:val="6810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Default="001953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.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温控范围：室温+</w:t>
            </w:r>
            <w:r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℃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80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195321" w:rsidRDefault="001953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.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温度控制精度：0</w:t>
            </w:r>
            <w:r>
              <w:rPr>
                <w:rFonts w:ascii="宋体" w:eastAsia="宋体" w:hAnsi="宋体"/>
                <w:sz w:val="28"/>
                <w:szCs w:val="28"/>
              </w:rPr>
              <w:t>.1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℃</w:t>
            </w:r>
          </w:p>
          <w:p w:rsidR="00195321" w:rsidRPr="009917FC" w:rsidRDefault="001953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.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升温及稳定时间：&lt;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min</w:t>
            </w:r>
          </w:p>
          <w:p w:rsidR="009917FC" w:rsidRPr="009917FC" w:rsidRDefault="001953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.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尺寸：1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cm×3</w:t>
            </w:r>
            <w:r>
              <w:rPr>
                <w:rFonts w:ascii="宋体" w:eastAsia="宋体" w:hAnsi="宋体"/>
                <w:sz w:val="28"/>
                <w:szCs w:val="28"/>
              </w:rPr>
              <w:t>.4cm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>
              <w:rPr>
                <w:rFonts w:ascii="宋体" w:eastAsia="宋体" w:hAnsi="宋体"/>
                <w:sz w:val="28"/>
                <w:szCs w:val="28"/>
              </w:rPr>
              <w:t>2.8cm</w:t>
            </w:r>
          </w:p>
          <w:p w:rsidR="009917FC" w:rsidRDefault="001953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.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容纳色谱柱长度：1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>
              <w:rPr>
                <w:rFonts w:ascii="宋体" w:eastAsia="宋体" w:hAnsi="宋体"/>
                <w:sz w:val="28"/>
                <w:szCs w:val="28"/>
              </w:rPr>
              <w:t>300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cm</w:t>
            </w:r>
          </w:p>
          <w:p w:rsidR="00195321" w:rsidRDefault="001953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.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圆柱形缠绕设计，适用于商品化和自制毛细管色谱柱</w:t>
            </w:r>
          </w:p>
          <w:p w:rsidR="00676FA9" w:rsidRDefault="0019532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7.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装卸便捷，加热均一</w:t>
            </w:r>
          </w:p>
          <w:p w:rsidR="00676FA9" w:rsidRPr="009917FC" w:rsidRDefault="00676FA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</w:t>
      </w:r>
      <w:r w:rsidR="0011746F">
        <w:rPr>
          <w:rFonts w:ascii="宋体" w:eastAsia="宋体" w:hAnsi="宋体" w:hint="eastAsia"/>
          <w:sz w:val="18"/>
          <w:szCs w:val="18"/>
        </w:rPr>
        <w:t>2</w:t>
      </w:r>
      <w:r w:rsidRPr="00F06A8F">
        <w:rPr>
          <w:rFonts w:ascii="宋体" w:eastAsia="宋体" w:hAnsi="宋体" w:hint="eastAsia"/>
          <w:sz w:val="18"/>
          <w:szCs w:val="18"/>
        </w:rPr>
        <w:t>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0B7B"/>
    <w:rsid w:val="00077372"/>
    <w:rsid w:val="0011746F"/>
    <w:rsid w:val="00195321"/>
    <w:rsid w:val="0027052E"/>
    <w:rsid w:val="003372BD"/>
    <w:rsid w:val="00676FA9"/>
    <w:rsid w:val="007C0E4C"/>
    <w:rsid w:val="0085369C"/>
    <w:rsid w:val="008D7928"/>
    <w:rsid w:val="009917FC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394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8</cp:revision>
  <dcterms:created xsi:type="dcterms:W3CDTF">2018-09-05T07:41:00Z</dcterms:created>
  <dcterms:modified xsi:type="dcterms:W3CDTF">2019-05-27T02:50:00Z</dcterms:modified>
</cp:coreProperties>
</file>