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6A7" w:rsidRPr="009917FC" w:rsidRDefault="00B806A7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B806A7" w:rsidRPr="009917FC" w:rsidRDefault="00B806A7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B806A7" w:rsidRPr="00D93F1B" w:rsidTr="00D93F1B">
        <w:tc>
          <w:tcPr>
            <w:tcW w:w="1980" w:type="dxa"/>
          </w:tcPr>
          <w:p w:rsidR="00B806A7" w:rsidRPr="00D93F1B" w:rsidRDefault="00B806A7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D93F1B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B806A7" w:rsidRPr="008F46F0" w:rsidRDefault="00B806A7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8F46F0">
              <w:rPr>
                <w:rFonts w:ascii="宋体" w:eastAsia="宋体" w:hAnsi="宋体" w:hint="eastAsia"/>
                <w:sz w:val="28"/>
                <w:szCs w:val="28"/>
              </w:rPr>
              <w:t>十二道自动分析心电图机</w:t>
            </w:r>
          </w:p>
        </w:tc>
        <w:tc>
          <w:tcPr>
            <w:tcW w:w="1701" w:type="dxa"/>
          </w:tcPr>
          <w:p w:rsidR="00B806A7" w:rsidRPr="00D93F1B" w:rsidRDefault="00B806A7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D93F1B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B806A7" w:rsidRPr="00D93F1B" w:rsidRDefault="00B806A7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80005949</w:t>
            </w:r>
          </w:p>
        </w:tc>
      </w:tr>
      <w:tr w:rsidR="00B806A7" w:rsidRPr="00D93F1B" w:rsidTr="00D93F1B">
        <w:tc>
          <w:tcPr>
            <w:tcW w:w="2830" w:type="dxa"/>
            <w:gridSpan w:val="2"/>
          </w:tcPr>
          <w:p w:rsidR="00B806A7" w:rsidRPr="00D93F1B" w:rsidRDefault="00B806A7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D93F1B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D93F1B">
              <w:rPr>
                <w:rFonts w:ascii="宋体" w:eastAsia="宋体" w:hAnsi="宋体"/>
                <w:sz w:val="28"/>
                <w:szCs w:val="28"/>
              </w:rPr>
              <w:t>(</w:t>
            </w:r>
            <w:r w:rsidRPr="00D93F1B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D93F1B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B806A7" w:rsidRPr="008F46F0" w:rsidRDefault="00B806A7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F46F0">
              <w:rPr>
                <w:rFonts w:ascii="宋体" w:eastAsia="宋体" w:hAnsi="宋体" w:hint="eastAsia"/>
                <w:sz w:val="28"/>
                <w:szCs w:val="28"/>
              </w:rPr>
              <w:t>日本福田</w:t>
            </w:r>
            <w:r w:rsidRPr="008F46F0">
              <w:rPr>
                <w:rFonts w:ascii="宋体" w:eastAsia="宋体" w:hAnsi="宋体"/>
                <w:sz w:val="28"/>
                <w:szCs w:val="28"/>
              </w:rPr>
              <w:t>FX-8322</w:t>
            </w:r>
          </w:p>
        </w:tc>
      </w:tr>
      <w:tr w:rsidR="00B806A7" w:rsidRPr="00D93F1B" w:rsidTr="00CA6BD5">
        <w:trPr>
          <w:trHeight w:val="686"/>
        </w:trPr>
        <w:tc>
          <w:tcPr>
            <w:tcW w:w="8296" w:type="dxa"/>
            <w:gridSpan w:val="5"/>
          </w:tcPr>
          <w:p w:rsidR="00B806A7" w:rsidRPr="00D93F1B" w:rsidRDefault="00B806A7">
            <w:pPr>
              <w:rPr>
                <w:rFonts w:ascii="宋体" w:eastAsia="宋体" w:hAnsi="宋体"/>
                <w:sz w:val="28"/>
                <w:szCs w:val="28"/>
              </w:rPr>
            </w:pPr>
            <w:r w:rsidRPr="00D93F1B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用于高血压流行病学调查研究</w:t>
            </w:r>
          </w:p>
        </w:tc>
      </w:tr>
      <w:tr w:rsidR="00B806A7" w:rsidRPr="00D93F1B" w:rsidTr="00D93F1B">
        <w:trPr>
          <w:trHeight w:val="7141"/>
        </w:trPr>
        <w:tc>
          <w:tcPr>
            <w:tcW w:w="8296" w:type="dxa"/>
            <w:gridSpan w:val="5"/>
          </w:tcPr>
          <w:p w:rsidR="00B806A7" w:rsidRPr="00D93F1B" w:rsidRDefault="00B806A7">
            <w:pPr>
              <w:rPr>
                <w:rFonts w:ascii="宋体" w:eastAsia="宋体" w:hAnsi="宋体"/>
                <w:sz w:val="28"/>
                <w:szCs w:val="28"/>
              </w:rPr>
            </w:pPr>
            <w:r w:rsidRPr="00D93F1B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1.12导同步采集、显示、分析、打印。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2.6.5英寸彩色显示屏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3.触摸屏操作，简单快捷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4.分析模式可采集8-24秒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5.有回顾模式，按键前10秒波形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6.有R-R分析模式，1-5分钟单做任意导联。有心律不齐分析模式，任意三导联1-3分钟。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7.导联脱落报警，且自动停止记录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8.自动增益，0.25/0.5/1/2可选，或者当自动增益时能再出一次1的波形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9.210mmA4纸宽，可选用折叠纸或卷纸。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10.交直流两用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11.具有存储功能，内置500例病历，可外接U盘和SD卡扩展存储。存储的病历可以直接在心电图机上读出、打印、重新编辑信息等。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12.具有LAN接口，数据可以传送计算机或局域网。有专用软件在电脑上编辑图形并转换其他图片等格式方便整理档案。</w:t>
            </w:r>
          </w:p>
          <w:p w:rsidR="00CA6BD5" w:rsidRPr="00CA6BD5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13.该品牌已经联入本院HISS网络，已经建立起心电网络。</w:t>
            </w:r>
          </w:p>
          <w:p w:rsidR="00B806A7" w:rsidRPr="00D93F1B" w:rsidRDefault="00CA6BD5" w:rsidP="00CA6BD5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6BD5">
              <w:rPr>
                <w:rFonts w:ascii="宋体" w:eastAsia="宋体" w:hAnsi="宋体"/>
                <w:sz w:val="28"/>
                <w:szCs w:val="28"/>
              </w:rPr>
              <w:t>14.可以无线发送。</w:t>
            </w:r>
          </w:p>
          <w:p w:rsidR="004A10F2" w:rsidRPr="00D93F1B" w:rsidRDefault="00B806A7" w:rsidP="004A10F2">
            <w:pPr>
              <w:rPr>
                <w:rFonts w:ascii="宋体" w:eastAsia="宋体" w:hAnsi="宋体"/>
                <w:sz w:val="28"/>
                <w:szCs w:val="28"/>
              </w:rPr>
            </w:pPr>
            <w:r w:rsidRPr="00D93F1B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B806A7" w:rsidRPr="00D93F1B" w:rsidRDefault="00B806A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B806A7" w:rsidRPr="00F06A8F" w:rsidRDefault="00B806A7" w:rsidP="004A10F2">
      <w:pPr>
        <w:rPr>
          <w:rFonts w:ascii="宋体" w:eastAsia="宋体" w:hAnsi="宋体"/>
          <w:sz w:val="18"/>
          <w:szCs w:val="18"/>
        </w:rPr>
      </w:pPr>
    </w:p>
    <w:sectPr w:rsidR="00B806A7" w:rsidRPr="00F06A8F" w:rsidSect="006716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B8B" w:rsidRDefault="00266B8B" w:rsidP="00CA6BD5">
      <w:r>
        <w:separator/>
      </w:r>
    </w:p>
  </w:endnote>
  <w:endnote w:type="continuationSeparator" w:id="0">
    <w:p w:rsidR="00266B8B" w:rsidRDefault="00266B8B" w:rsidP="00CA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B8B" w:rsidRDefault="00266B8B" w:rsidP="00CA6BD5">
      <w:r>
        <w:separator/>
      </w:r>
    </w:p>
  </w:footnote>
  <w:footnote w:type="continuationSeparator" w:id="0">
    <w:p w:rsidR="00266B8B" w:rsidRDefault="00266B8B" w:rsidP="00CA6B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0B07CD"/>
    <w:rsid w:val="00266B8B"/>
    <w:rsid w:val="002855B5"/>
    <w:rsid w:val="004A10F2"/>
    <w:rsid w:val="0065797C"/>
    <w:rsid w:val="006716C0"/>
    <w:rsid w:val="007C0E4C"/>
    <w:rsid w:val="00815FD4"/>
    <w:rsid w:val="0085369C"/>
    <w:rsid w:val="008F46F0"/>
    <w:rsid w:val="00960C9E"/>
    <w:rsid w:val="009917FC"/>
    <w:rsid w:val="00B806A7"/>
    <w:rsid w:val="00C647E8"/>
    <w:rsid w:val="00CA6BD5"/>
    <w:rsid w:val="00D93F1B"/>
    <w:rsid w:val="00EF414D"/>
    <w:rsid w:val="00F06A8F"/>
    <w:rsid w:val="00F4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260B832-2BCB-4528-92C3-A3D2F904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6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CA6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semiHidden/>
    <w:rsid w:val="00CA6BD5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A6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semiHidden/>
    <w:rsid w:val="00CA6B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73</Words>
  <Characters>422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6</cp:revision>
  <dcterms:created xsi:type="dcterms:W3CDTF">2016-11-04T07:20:00Z</dcterms:created>
  <dcterms:modified xsi:type="dcterms:W3CDTF">2018-01-04T03:03:00Z</dcterms:modified>
</cp:coreProperties>
</file>