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94BCD" w14:textId="77777777" w:rsidR="00023870" w:rsidRDefault="00023870">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26AC6" w:rsidRPr="00023870" w14:paraId="32BDD530" w14:textId="77777777" w:rsidTr="005968FA">
        <w:tc>
          <w:tcPr>
            <w:tcW w:w="8296" w:type="dxa"/>
            <w:vAlign w:val="center"/>
          </w:tcPr>
          <w:p w14:paraId="4646F36E" w14:textId="77777777" w:rsidR="00C26AC6" w:rsidRPr="00023870" w:rsidRDefault="00C26AC6" w:rsidP="00023870">
            <w:pPr>
              <w:jc w:val="center"/>
              <w:rPr>
                <w:rFonts w:ascii="宋体" w:eastAsia="宋体" w:hAnsi="宋体" w:cs="宋体"/>
                <w:sz w:val="24"/>
                <w:szCs w:val="24"/>
              </w:rPr>
            </w:pPr>
            <w:r w:rsidRPr="00023870">
              <w:rPr>
                <w:rFonts w:ascii="宋体" w:eastAsia="宋体" w:hAnsi="宋体" w:cs="宋体" w:hint="eastAsia"/>
                <w:sz w:val="24"/>
                <w:szCs w:val="24"/>
              </w:rPr>
              <w:t>产品名称</w:t>
            </w:r>
          </w:p>
          <w:p w14:paraId="60E7ABFC" w14:textId="4C32FABE" w:rsidR="00C26AC6" w:rsidRPr="00023870" w:rsidRDefault="00C26AC6" w:rsidP="00C26AC6">
            <w:pPr>
              <w:rPr>
                <w:rFonts w:ascii="宋体" w:eastAsia="宋体" w:hAnsi="宋体" w:cs="宋体"/>
                <w:sz w:val="24"/>
                <w:szCs w:val="24"/>
              </w:rPr>
            </w:pPr>
            <w:r>
              <w:rPr>
                <w:rFonts w:ascii="宋体" w:eastAsia="宋体" w:hAnsi="宋体" w:cs="宋体" w:hint="eastAsia"/>
                <w:sz w:val="24"/>
                <w:szCs w:val="24"/>
              </w:rPr>
              <w:t xml:space="preserve">小动物麻醉机 </w:t>
            </w:r>
          </w:p>
        </w:tc>
      </w:tr>
      <w:tr w:rsidR="00023870" w:rsidRPr="00023870" w14:paraId="2B203515" w14:textId="77777777" w:rsidTr="00023870">
        <w:trPr>
          <w:trHeight w:val="1301"/>
        </w:trPr>
        <w:tc>
          <w:tcPr>
            <w:tcW w:w="8296" w:type="dxa"/>
          </w:tcPr>
          <w:p w14:paraId="58E33478" w14:textId="77777777" w:rsidR="00023870" w:rsidRPr="00023870" w:rsidRDefault="00023870">
            <w:pPr>
              <w:rPr>
                <w:rFonts w:ascii="宋体" w:eastAsia="宋体" w:hAnsi="宋体"/>
                <w:sz w:val="28"/>
                <w:szCs w:val="28"/>
              </w:rPr>
            </w:pPr>
            <w:r w:rsidRPr="00023870">
              <w:rPr>
                <w:rFonts w:ascii="宋体" w:eastAsia="宋体" w:hAnsi="宋体" w:hint="eastAsia"/>
                <w:sz w:val="28"/>
                <w:szCs w:val="28"/>
              </w:rPr>
              <w:t>主要用途描述：</w:t>
            </w:r>
          </w:p>
          <w:p w14:paraId="5E7434F3" w14:textId="7B050EC7" w:rsidR="005C24A6" w:rsidRPr="00395336" w:rsidRDefault="00E9412A" w:rsidP="00E9412A">
            <w:pPr>
              <w:jc w:val="left"/>
              <w:rPr>
                <w:rFonts w:ascii="宋体" w:eastAsia="宋体" w:hAnsi="宋体" w:cs="宋体"/>
                <w:color w:val="000000"/>
                <w:szCs w:val="21"/>
              </w:rPr>
            </w:pPr>
            <w:r w:rsidRPr="00E9412A">
              <w:rPr>
                <w:rFonts w:ascii="宋体" w:eastAsia="宋体" w:hAnsi="宋体" w:cs="宋体" w:hint="eastAsia"/>
                <w:color w:val="000000"/>
                <w:szCs w:val="21"/>
              </w:rPr>
              <w:t>本科室为南京中医药大学附属医院的</w:t>
            </w:r>
            <w:r w:rsidR="009953AD">
              <w:rPr>
                <w:rFonts w:ascii="宋体" w:eastAsia="宋体" w:hAnsi="宋体" w:cs="宋体" w:hint="eastAsia"/>
                <w:color w:val="000000"/>
                <w:szCs w:val="21"/>
              </w:rPr>
              <w:t>动物实验室，目前没有小动物麻醉系统。为了确保动物长时间稳定麻醉，几乎没有代谢毒性，随时麻醉随时苏醒，安全可控，故需要申购一台小动物麻醉机。</w:t>
            </w:r>
          </w:p>
        </w:tc>
      </w:tr>
      <w:tr w:rsidR="00023870" w:rsidRPr="00023870" w14:paraId="03FE9F73" w14:textId="77777777" w:rsidTr="00023870">
        <w:trPr>
          <w:trHeight w:val="7141"/>
        </w:trPr>
        <w:tc>
          <w:tcPr>
            <w:tcW w:w="8296" w:type="dxa"/>
          </w:tcPr>
          <w:p w14:paraId="0DA12233" w14:textId="77777777" w:rsidR="00023870" w:rsidRPr="00023870" w:rsidRDefault="00023870">
            <w:pPr>
              <w:rPr>
                <w:rFonts w:ascii="宋体" w:eastAsia="宋体" w:hAnsi="宋体"/>
                <w:sz w:val="28"/>
                <w:szCs w:val="28"/>
              </w:rPr>
            </w:pPr>
            <w:r w:rsidRPr="00023870">
              <w:rPr>
                <w:rFonts w:ascii="宋体" w:eastAsia="宋体" w:hAnsi="宋体" w:hint="eastAsia"/>
                <w:sz w:val="28"/>
                <w:szCs w:val="28"/>
              </w:rPr>
              <w:t>参数要求：</w:t>
            </w:r>
          </w:p>
          <w:p w14:paraId="13E07D76" w14:textId="77777777" w:rsidR="009953AD" w:rsidRDefault="009953AD" w:rsidP="009953AD">
            <w:pPr>
              <w:spacing w:line="440" w:lineRule="exact"/>
              <w:rPr>
                <w:rFonts w:ascii="Calibri" w:eastAsia="宋体" w:hAnsi="Calibri" w:cs="Calibri"/>
                <w:b/>
                <w:bCs/>
                <w:sz w:val="24"/>
                <w:szCs w:val="24"/>
              </w:rPr>
            </w:pPr>
            <w:r>
              <w:rPr>
                <w:rFonts w:ascii="Calibri" w:eastAsia="宋体" w:hAnsi="Calibri" w:cs="Calibri"/>
                <w:b/>
                <w:bCs/>
                <w:sz w:val="24"/>
                <w:szCs w:val="24"/>
              </w:rPr>
              <w:t>1.</w:t>
            </w:r>
            <w:r>
              <w:rPr>
                <w:rFonts w:ascii="Calibri" w:eastAsia="宋体" w:hAnsi="Calibri" w:cs="Calibri"/>
                <w:b/>
                <w:bCs/>
                <w:sz w:val="24"/>
                <w:szCs w:val="24"/>
              </w:rPr>
              <w:t>工作条件</w:t>
            </w:r>
          </w:p>
          <w:p w14:paraId="2639E6C5" w14:textId="77777777" w:rsidR="009953AD" w:rsidRDefault="009953AD" w:rsidP="009953AD">
            <w:pPr>
              <w:autoSpaceDE w:val="0"/>
              <w:autoSpaceDN w:val="0"/>
              <w:adjustRightInd w:val="0"/>
              <w:spacing w:line="440" w:lineRule="exact"/>
              <w:jc w:val="left"/>
              <w:rPr>
                <w:rFonts w:ascii="Calibri" w:eastAsia="宋体" w:hAnsi="Calibri" w:cs="Calibri"/>
                <w:sz w:val="24"/>
              </w:rPr>
            </w:pPr>
            <w:r>
              <w:rPr>
                <w:rFonts w:ascii="Calibri" w:eastAsia="宋体" w:hAnsi="Calibri" w:cs="Calibri"/>
                <w:sz w:val="24"/>
              </w:rPr>
              <w:t xml:space="preserve">1.1 </w:t>
            </w:r>
            <w:r>
              <w:rPr>
                <w:rFonts w:ascii="Calibri" w:eastAsia="宋体" w:hAnsi="Calibri" w:cs="Calibri" w:hint="eastAsia"/>
                <w:sz w:val="24"/>
              </w:rPr>
              <w:t>电源：</w:t>
            </w:r>
            <w:r>
              <w:rPr>
                <w:rFonts w:ascii="Calibri" w:eastAsia="宋体" w:hAnsi="Calibri" w:cs="Calibri" w:hint="eastAsia"/>
                <w:sz w:val="24"/>
              </w:rPr>
              <w:t>220V</w:t>
            </w:r>
            <w:r>
              <w:rPr>
                <w:rFonts w:ascii="Calibri" w:eastAsia="宋体" w:hAnsi="Calibri" w:cs="Calibri" w:hint="eastAsia"/>
                <w:sz w:val="24"/>
              </w:rPr>
              <w:t>，</w:t>
            </w:r>
            <w:r>
              <w:rPr>
                <w:rFonts w:ascii="Calibri" w:eastAsia="宋体" w:hAnsi="Calibri" w:cs="Calibri" w:hint="eastAsia"/>
                <w:sz w:val="24"/>
              </w:rPr>
              <w:t>50HZ</w:t>
            </w:r>
            <w:r>
              <w:rPr>
                <w:rFonts w:ascii="Calibri" w:eastAsia="宋体" w:hAnsi="Calibri" w:cs="Calibri"/>
                <w:sz w:val="24"/>
              </w:rPr>
              <w:t>。</w:t>
            </w:r>
          </w:p>
          <w:p w14:paraId="1656D14F" w14:textId="77777777" w:rsidR="009953AD" w:rsidRDefault="009953AD" w:rsidP="009953AD">
            <w:pPr>
              <w:spacing w:line="440" w:lineRule="exact"/>
              <w:rPr>
                <w:rFonts w:ascii="Calibri" w:eastAsia="宋体" w:hAnsi="Calibri" w:cs="Calibri"/>
                <w:b/>
                <w:bCs/>
                <w:sz w:val="24"/>
                <w:szCs w:val="24"/>
              </w:rPr>
            </w:pPr>
            <w:r>
              <w:rPr>
                <w:rFonts w:ascii="Calibri" w:eastAsia="宋体" w:hAnsi="Calibri" w:cs="Calibri"/>
                <w:b/>
                <w:bCs/>
                <w:sz w:val="24"/>
                <w:szCs w:val="24"/>
              </w:rPr>
              <w:t>2.</w:t>
            </w:r>
            <w:r>
              <w:rPr>
                <w:rFonts w:ascii="Calibri" w:eastAsia="宋体" w:hAnsi="Calibri" w:cs="Calibri"/>
                <w:b/>
                <w:bCs/>
                <w:sz w:val="24"/>
                <w:szCs w:val="24"/>
              </w:rPr>
              <w:t>技术要求及配置</w:t>
            </w:r>
          </w:p>
          <w:p w14:paraId="1BA890F4" w14:textId="77777777" w:rsidR="009953AD" w:rsidRDefault="009953AD" w:rsidP="009953AD">
            <w:pPr>
              <w:spacing w:line="400" w:lineRule="exact"/>
              <w:rPr>
                <w:rFonts w:ascii="Calibri" w:eastAsia="宋体" w:hAnsi="Calibri" w:cs="Calibri"/>
                <w:sz w:val="24"/>
              </w:rPr>
            </w:pPr>
            <w:r>
              <w:rPr>
                <w:rFonts w:ascii="Calibri" w:eastAsia="宋体" w:hAnsi="Calibri" w:cs="Calibri"/>
                <w:sz w:val="24"/>
              </w:rPr>
              <w:t>2.1</w:t>
            </w:r>
            <w:r>
              <w:rPr>
                <w:rFonts w:ascii="Calibri" w:eastAsia="宋体" w:hAnsi="Calibri" w:cs="Calibri"/>
                <w:sz w:val="24"/>
              </w:rPr>
              <w:t>主要功能：用于在手术过程中对动物进行麻醉以及保证动物的体温维持正常状态，确保动物的生命体征。</w:t>
            </w:r>
          </w:p>
          <w:p w14:paraId="2CCD9E88" w14:textId="77777777" w:rsidR="009953AD" w:rsidRDefault="009953AD" w:rsidP="009953AD">
            <w:pPr>
              <w:spacing w:line="400" w:lineRule="exact"/>
              <w:rPr>
                <w:rFonts w:ascii="Calibri" w:eastAsia="宋体" w:hAnsi="Calibri" w:cs="Calibri"/>
                <w:sz w:val="24"/>
              </w:rPr>
            </w:pPr>
            <w:r>
              <w:rPr>
                <w:rFonts w:ascii="Calibri" w:eastAsia="宋体" w:hAnsi="Calibri" w:cs="Calibri"/>
                <w:sz w:val="24"/>
              </w:rPr>
              <w:t>2.1</w:t>
            </w:r>
            <w:r>
              <w:rPr>
                <w:rFonts w:ascii="Calibri" w:eastAsia="宋体" w:hAnsi="Calibri" w:cs="Calibri"/>
                <w:sz w:val="24"/>
              </w:rPr>
              <w:t>技术要求</w:t>
            </w:r>
          </w:p>
          <w:p w14:paraId="6747A298"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w:t>
            </w:r>
            <w:r>
              <w:rPr>
                <w:rFonts w:ascii="Calibri" w:eastAsia="宋体" w:hAnsi="Calibri" w:cs="Calibri"/>
                <w:sz w:val="24"/>
              </w:rPr>
              <w:t>适用小动物（</w:t>
            </w:r>
            <w:r>
              <w:rPr>
                <w:rFonts w:ascii="Calibri" w:eastAsia="宋体" w:hAnsi="Calibri" w:cs="Calibri"/>
                <w:sz w:val="24"/>
              </w:rPr>
              <w:t>10g</w:t>
            </w:r>
            <w:r>
              <w:rPr>
                <w:rFonts w:ascii="Calibri" w:eastAsia="宋体" w:hAnsi="Calibri" w:cs="Calibri" w:hint="eastAsia"/>
                <w:sz w:val="24"/>
              </w:rPr>
              <w:t>-</w:t>
            </w:r>
            <w:r>
              <w:rPr>
                <w:rFonts w:ascii="Calibri" w:eastAsia="宋体" w:hAnsi="Calibri" w:cs="Calibri"/>
                <w:sz w:val="24"/>
              </w:rPr>
              <w:t>5Kg</w:t>
            </w:r>
            <w:r>
              <w:rPr>
                <w:rFonts w:ascii="Calibri" w:eastAsia="宋体" w:hAnsi="Calibri" w:cs="Calibri"/>
                <w:sz w:val="24"/>
              </w:rPr>
              <w:t>）麻醉，如小鼠，大鼠，兔子等，可以扩展多通道动物同时独立控制；</w:t>
            </w:r>
          </w:p>
          <w:p w14:paraId="42357D3B"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w:t>
            </w:r>
            <w:r>
              <w:rPr>
                <w:rFonts w:ascii="Calibri" w:eastAsia="宋体" w:hAnsi="Calibri" w:cs="Calibri"/>
                <w:sz w:val="24"/>
              </w:rPr>
              <w:t>在</w:t>
            </w:r>
            <w:r>
              <w:rPr>
                <w:rFonts w:ascii="Calibri" w:eastAsia="宋体" w:hAnsi="Calibri" w:cs="Calibri"/>
                <w:sz w:val="24"/>
              </w:rPr>
              <w:t>22℃</w:t>
            </w:r>
            <w:r>
              <w:rPr>
                <w:rFonts w:ascii="Calibri" w:eastAsia="宋体" w:hAnsi="Calibri" w:cs="Calibri"/>
                <w:sz w:val="24"/>
              </w:rPr>
              <w:t>以及</w:t>
            </w:r>
            <w:r>
              <w:rPr>
                <w:rFonts w:ascii="Calibri" w:eastAsia="宋体" w:hAnsi="Calibri" w:cs="Calibri"/>
                <w:sz w:val="24"/>
              </w:rPr>
              <w:t>35±1℃</w:t>
            </w:r>
            <w:r>
              <w:rPr>
                <w:rFonts w:ascii="Calibri" w:eastAsia="宋体" w:hAnsi="Calibri" w:cs="Calibri"/>
                <w:sz w:val="24"/>
              </w:rPr>
              <w:t>环境下进行校准；</w:t>
            </w:r>
          </w:p>
          <w:p w14:paraId="19121C60"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Pr>
                <w:rFonts w:ascii="Calibri" w:eastAsia="宋体" w:hAnsi="Calibri" w:cs="Calibri"/>
                <w:sz w:val="24"/>
              </w:rPr>
              <w:t>校准范围</w:t>
            </w:r>
            <w:r>
              <w:rPr>
                <w:rFonts w:ascii="Calibri" w:eastAsia="宋体" w:hAnsi="Calibri" w:cs="Calibri"/>
                <w:sz w:val="24"/>
              </w:rPr>
              <w:t>:0.25% -0.5%</w:t>
            </w:r>
            <w:r>
              <w:rPr>
                <w:rFonts w:ascii="Calibri" w:eastAsia="宋体" w:hAnsi="Calibri" w:cs="Calibri"/>
                <w:sz w:val="24"/>
              </w:rPr>
              <w:t>（全量程</w:t>
            </w:r>
            <w:r>
              <w:rPr>
                <w:rFonts w:ascii="Calibri" w:eastAsia="宋体" w:hAnsi="Calibri" w:cs="Calibri"/>
                <w:sz w:val="24"/>
              </w:rPr>
              <w:t>5%</w:t>
            </w:r>
            <w:r>
              <w:rPr>
                <w:rFonts w:ascii="Calibri" w:eastAsia="宋体" w:hAnsi="Calibri" w:cs="Calibri"/>
                <w:sz w:val="24"/>
              </w:rPr>
              <w:t>）；</w:t>
            </w:r>
          </w:p>
          <w:p w14:paraId="66D73D7A"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4</w:t>
            </w:r>
            <w:r>
              <w:rPr>
                <w:rFonts w:ascii="Calibri" w:eastAsia="宋体" w:hAnsi="Calibri" w:cs="Calibri"/>
                <w:sz w:val="24"/>
              </w:rPr>
              <w:t>当与呼吸机一起使用时，气体体积输出的变化可以忽略不计。</w:t>
            </w:r>
          </w:p>
          <w:p w14:paraId="6A5E70C5"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5:</w:t>
            </w:r>
            <w:r>
              <w:rPr>
                <w:rFonts w:ascii="Calibri" w:eastAsia="宋体" w:hAnsi="Calibri" w:cs="Calibri"/>
                <w:sz w:val="24"/>
              </w:rPr>
              <w:t>挥发罐最大通入新鲜气体流量</w:t>
            </w:r>
            <w:r>
              <w:rPr>
                <w:rFonts w:ascii="Calibri" w:eastAsia="宋体" w:hAnsi="Calibri" w:cs="Calibri"/>
                <w:sz w:val="24"/>
              </w:rPr>
              <w:t xml:space="preserve"> 200cc</w:t>
            </w:r>
            <w:r>
              <w:rPr>
                <w:rFonts w:ascii="Calibri" w:eastAsia="宋体" w:hAnsi="Calibri" w:cs="Calibri"/>
                <w:sz w:val="24"/>
              </w:rPr>
              <w:t>至</w:t>
            </w:r>
            <w:r>
              <w:rPr>
                <w:rFonts w:ascii="Calibri" w:eastAsia="宋体" w:hAnsi="Calibri" w:cs="Calibri"/>
                <w:sz w:val="24"/>
              </w:rPr>
              <w:t>15</w:t>
            </w:r>
            <w:r>
              <w:rPr>
                <w:rFonts w:ascii="Calibri" w:eastAsia="宋体" w:hAnsi="Calibri" w:cs="Calibri"/>
                <w:sz w:val="24"/>
              </w:rPr>
              <w:t>升</w:t>
            </w:r>
            <w:r>
              <w:rPr>
                <w:rFonts w:ascii="Calibri" w:eastAsia="宋体" w:hAnsi="Calibri" w:cs="Calibri"/>
                <w:sz w:val="24"/>
              </w:rPr>
              <w:t>/</w:t>
            </w:r>
            <w:r>
              <w:rPr>
                <w:rFonts w:ascii="Calibri" w:eastAsia="宋体" w:hAnsi="Calibri" w:cs="Calibri"/>
                <w:sz w:val="24"/>
              </w:rPr>
              <w:t>分钟</w:t>
            </w:r>
          </w:p>
          <w:p w14:paraId="441934A5"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6</w:t>
            </w:r>
            <w:r>
              <w:rPr>
                <w:rFonts w:ascii="Calibri" w:eastAsia="宋体" w:hAnsi="Calibri" w:cs="Calibri"/>
                <w:sz w:val="24"/>
              </w:rPr>
              <w:t>环境温度：</w:t>
            </w:r>
            <w:r>
              <w:rPr>
                <w:rFonts w:ascii="Calibri" w:eastAsia="宋体" w:hAnsi="Calibri" w:cs="Calibri"/>
                <w:sz w:val="24"/>
              </w:rPr>
              <w:t>-18℃-35℃</w:t>
            </w:r>
            <w:r>
              <w:rPr>
                <w:rFonts w:ascii="Calibri" w:eastAsia="宋体" w:hAnsi="Calibri" w:cs="Calibri"/>
                <w:sz w:val="24"/>
              </w:rPr>
              <w:t>；</w:t>
            </w:r>
          </w:p>
          <w:p w14:paraId="16057A2E"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7</w:t>
            </w:r>
            <w:r>
              <w:rPr>
                <w:rFonts w:ascii="Calibri" w:eastAsia="宋体" w:hAnsi="Calibri" w:cs="Calibri"/>
                <w:sz w:val="24"/>
              </w:rPr>
              <w:t>具备气体流动阻力，保证药物更好的挥发；</w:t>
            </w:r>
          </w:p>
          <w:p w14:paraId="6B2D0130"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8</w:t>
            </w:r>
            <w:proofErr w:type="gramStart"/>
            <w:r>
              <w:rPr>
                <w:rFonts w:ascii="Calibri" w:eastAsia="宋体" w:hAnsi="Calibri" w:cs="Calibri"/>
                <w:sz w:val="24"/>
              </w:rPr>
              <w:t>最大储夜容量</w:t>
            </w:r>
            <w:proofErr w:type="gramEnd"/>
            <w:r>
              <w:rPr>
                <w:rFonts w:ascii="Calibri" w:eastAsia="宋体" w:hAnsi="Calibri" w:cs="Calibri"/>
                <w:sz w:val="24"/>
              </w:rPr>
              <w:t>：</w:t>
            </w:r>
            <w:r>
              <w:rPr>
                <w:rFonts w:ascii="Calibri" w:eastAsia="宋体" w:hAnsi="Calibri" w:cs="Calibri"/>
                <w:sz w:val="24"/>
              </w:rPr>
              <w:t>150ml</w:t>
            </w:r>
            <w:r>
              <w:rPr>
                <w:rFonts w:ascii="Calibri" w:eastAsia="宋体" w:hAnsi="Calibri" w:cs="Calibri"/>
                <w:sz w:val="24"/>
              </w:rPr>
              <w:t>；</w:t>
            </w:r>
          </w:p>
          <w:p w14:paraId="38937D68"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9</w:t>
            </w:r>
            <w:r>
              <w:rPr>
                <w:rFonts w:ascii="Calibri" w:eastAsia="宋体" w:hAnsi="Calibri" w:cs="Calibri"/>
                <w:sz w:val="24"/>
              </w:rPr>
              <w:t>内置棉芯吸附量：</w:t>
            </w:r>
            <w:r>
              <w:rPr>
                <w:rFonts w:ascii="Calibri" w:eastAsia="宋体" w:hAnsi="Calibri" w:cs="Calibri"/>
                <w:sz w:val="24"/>
              </w:rPr>
              <w:t>35ml</w:t>
            </w:r>
            <w:r>
              <w:rPr>
                <w:rFonts w:ascii="Calibri" w:eastAsia="宋体" w:hAnsi="Calibri" w:cs="Calibri"/>
                <w:sz w:val="24"/>
              </w:rPr>
              <w:t>；</w:t>
            </w:r>
          </w:p>
          <w:p w14:paraId="0D3ED913"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10</w:t>
            </w:r>
            <w:r>
              <w:rPr>
                <w:rFonts w:ascii="Calibri" w:eastAsia="宋体" w:hAnsi="Calibri" w:cs="Calibri"/>
                <w:sz w:val="24"/>
              </w:rPr>
              <w:t>在</w:t>
            </w:r>
            <w:r>
              <w:rPr>
                <w:rFonts w:ascii="Calibri" w:eastAsia="宋体" w:hAnsi="Calibri" w:cs="Calibri"/>
                <w:sz w:val="24"/>
              </w:rPr>
              <w:t>21℃</w:t>
            </w:r>
            <w:r>
              <w:rPr>
                <w:rFonts w:ascii="Calibri" w:eastAsia="宋体" w:hAnsi="Calibri" w:cs="Calibri"/>
                <w:sz w:val="24"/>
              </w:rPr>
              <w:t>时以</w:t>
            </w:r>
            <w:r>
              <w:rPr>
                <w:rFonts w:ascii="Calibri" w:eastAsia="宋体" w:hAnsi="Calibri" w:cs="Calibri"/>
                <w:sz w:val="24"/>
              </w:rPr>
              <w:t>5L/min</w:t>
            </w:r>
            <w:r>
              <w:rPr>
                <w:rFonts w:ascii="Calibri" w:eastAsia="宋体" w:hAnsi="Calibri" w:cs="Calibri"/>
                <w:sz w:val="24"/>
              </w:rPr>
              <w:t>的流量传输麻醉气体时的压力为</w:t>
            </w:r>
            <w:r>
              <w:rPr>
                <w:rFonts w:ascii="Calibri" w:eastAsia="宋体" w:hAnsi="Calibri" w:cs="Calibri"/>
                <w:sz w:val="24"/>
              </w:rPr>
              <w:t xml:space="preserve">;21-29cm </w:t>
            </w:r>
            <w:proofErr w:type="spellStart"/>
            <w:r>
              <w:rPr>
                <w:rFonts w:ascii="Calibri" w:eastAsia="宋体" w:hAnsi="Calibri" w:cs="Calibri"/>
                <w:sz w:val="24"/>
              </w:rPr>
              <w:t>wg</w:t>
            </w:r>
            <w:proofErr w:type="spellEnd"/>
            <w:r>
              <w:rPr>
                <w:rFonts w:ascii="Calibri" w:eastAsia="宋体" w:hAnsi="Calibri" w:cs="Calibri"/>
                <w:sz w:val="24"/>
              </w:rPr>
              <w:t>；</w:t>
            </w:r>
          </w:p>
          <w:p w14:paraId="3F1A5CA8"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11</w:t>
            </w:r>
            <w:r>
              <w:rPr>
                <w:rFonts w:ascii="Calibri" w:eastAsia="宋体" w:hAnsi="Calibri" w:cs="Calibri"/>
                <w:sz w:val="24"/>
              </w:rPr>
              <w:t>关闭状态时以</w:t>
            </w:r>
            <w:r>
              <w:rPr>
                <w:rFonts w:ascii="Calibri" w:eastAsia="宋体" w:hAnsi="Calibri" w:cs="Calibri"/>
                <w:sz w:val="24"/>
              </w:rPr>
              <w:t>5L/min</w:t>
            </w:r>
            <w:r>
              <w:rPr>
                <w:rFonts w:ascii="Calibri" w:eastAsia="宋体" w:hAnsi="Calibri" w:cs="Calibri"/>
                <w:sz w:val="24"/>
              </w:rPr>
              <w:t>的流量传输气体是的压力为：</w:t>
            </w:r>
            <w:r>
              <w:rPr>
                <w:rFonts w:ascii="Calibri" w:eastAsia="宋体" w:hAnsi="Calibri" w:cs="Calibri"/>
                <w:sz w:val="24"/>
              </w:rPr>
              <w:t xml:space="preserve">5cm </w:t>
            </w:r>
            <w:proofErr w:type="spellStart"/>
            <w:r>
              <w:rPr>
                <w:rFonts w:ascii="Calibri" w:eastAsia="宋体" w:hAnsi="Calibri" w:cs="Calibri"/>
                <w:sz w:val="24"/>
              </w:rPr>
              <w:t>wg</w:t>
            </w:r>
            <w:proofErr w:type="spellEnd"/>
            <w:r>
              <w:rPr>
                <w:rFonts w:ascii="Calibri" w:eastAsia="宋体" w:hAnsi="Calibri" w:cs="Calibri"/>
                <w:sz w:val="24"/>
              </w:rPr>
              <w:t>；</w:t>
            </w:r>
          </w:p>
          <w:p w14:paraId="7161800E" w14:textId="77777777" w:rsidR="009953AD" w:rsidRDefault="009953AD" w:rsidP="009953AD">
            <w:pPr>
              <w:spacing w:line="400" w:lineRule="exact"/>
              <w:rPr>
                <w:rFonts w:ascii="Calibri" w:eastAsia="宋体" w:hAnsi="Calibri" w:cs="Calibri"/>
                <w:sz w:val="24"/>
              </w:rPr>
            </w:pPr>
            <w:r w:rsidRPr="00BB4538">
              <w:rPr>
                <w:rFonts w:ascii="Calibri" w:eastAsia="宋体" w:hAnsi="Calibri" w:cs="Calibri"/>
                <w:sz w:val="28"/>
                <w:szCs w:val="28"/>
              </w:rPr>
              <w:t>*</w:t>
            </w:r>
            <w:r>
              <w:rPr>
                <w:rFonts w:ascii="Calibri" w:eastAsia="宋体" w:hAnsi="Calibri" w:cs="Calibri" w:hint="eastAsia"/>
                <w:sz w:val="24"/>
              </w:rPr>
              <w:t>2.2.</w:t>
            </w:r>
            <w:r>
              <w:rPr>
                <w:rFonts w:ascii="Calibri" w:eastAsia="宋体" w:hAnsi="Calibri" w:cs="Calibri"/>
                <w:sz w:val="24"/>
              </w:rPr>
              <w:t>12</w:t>
            </w:r>
            <w:r>
              <w:rPr>
                <w:rFonts w:ascii="Calibri" w:eastAsia="宋体" w:hAnsi="Calibri" w:cs="Calibri"/>
                <w:sz w:val="24"/>
              </w:rPr>
              <w:t>精确调整麻醉机的浓度，控制麻醉深度，浓度调节范围：</w:t>
            </w:r>
            <w:r>
              <w:rPr>
                <w:rFonts w:ascii="Calibri" w:eastAsia="宋体" w:hAnsi="Calibri" w:cs="Calibri"/>
                <w:sz w:val="24"/>
              </w:rPr>
              <w:t>0-5%</w:t>
            </w:r>
            <w:r>
              <w:rPr>
                <w:rFonts w:ascii="Calibri" w:eastAsia="宋体" w:hAnsi="Calibri" w:cs="Calibri"/>
                <w:sz w:val="24"/>
              </w:rPr>
              <w:t>，控制精度</w:t>
            </w:r>
            <w:r>
              <w:rPr>
                <w:rFonts w:ascii="Calibri" w:eastAsia="宋体" w:hAnsi="Calibri" w:cs="Calibri"/>
                <w:sz w:val="24"/>
              </w:rPr>
              <w:t>0.1</w:t>
            </w:r>
            <w:r>
              <w:rPr>
                <w:rFonts w:ascii="Calibri" w:eastAsia="宋体" w:hAnsi="Calibri" w:cs="Calibri"/>
                <w:sz w:val="24"/>
              </w:rPr>
              <w:t>％；</w:t>
            </w:r>
          </w:p>
          <w:p w14:paraId="447A8FEC"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13</w:t>
            </w:r>
            <w:r>
              <w:rPr>
                <w:rFonts w:ascii="Calibri" w:eastAsia="宋体" w:hAnsi="Calibri" w:cs="Calibri"/>
                <w:sz w:val="24"/>
              </w:rPr>
              <w:t>原装进口氧气流量计，调节范围：</w:t>
            </w:r>
            <w:r>
              <w:rPr>
                <w:rFonts w:ascii="Calibri" w:eastAsia="宋体" w:hAnsi="Calibri" w:cs="Calibri"/>
                <w:sz w:val="24"/>
              </w:rPr>
              <w:t>0.1-1000ml/min</w:t>
            </w:r>
            <w:r>
              <w:rPr>
                <w:rFonts w:ascii="Calibri" w:eastAsia="宋体" w:hAnsi="Calibri" w:cs="Calibri"/>
                <w:sz w:val="24"/>
              </w:rPr>
              <w:t>（可选配大动物流量计），流量计带有数字放大功能，观察更清晰方便；</w:t>
            </w:r>
          </w:p>
          <w:p w14:paraId="2CF02DDF"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14</w:t>
            </w:r>
            <w:r>
              <w:rPr>
                <w:rFonts w:ascii="Calibri" w:eastAsia="宋体" w:hAnsi="Calibri" w:cs="Calibri"/>
                <w:sz w:val="24"/>
              </w:rPr>
              <w:t>可以连接动物呼吸机，对手术中的动物进行辅助呼吸，配备专业的麻醉气体清除罐，清除掉</w:t>
            </w:r>
            <w:r>
              <w:rPr>
                <w:rFonts w:ascii="Calibri" w:eastAsia="宋体" w:hAnsi="Calibri" w:cs="Calibri"/>
                <w:sz w:val="24"/>
              </w:rPr>
              <w:t xml:space="preserve"> 95%</w:t>
            </w:r>
            <w:r>
              <w:rPr>
                <w:rFonts w:ascii="Calibri" w:eastAsia="宋体" w:hAnsi="Calibri" w:cs="Calibri"/>
                <w:sz w:val="24"/>
              </w:rPr>
              <w:t>以上的麻醉废气；</w:t>
            </w:r>
          </w:p>
          <w:p w14:paraId="151C9563" w14:textId="77777777" w:rsidR="009953AD" w:rsidRDefault="009953AD" w:rsidP="009953AD">
            <w:pPr>
              <w:spacing w:line="400" w:lineRule="exact"/>
              <w:rPr>
                <w:rFonts w:ascii="Calibri" w:eastAsia="宋体" w:hAnsi="Calibri" w:cs="Calibri"/>
                <w:sz w:val="24"/>
              </w:rPr>
            </w:pPr>
            <w:r w:rsidRPr="00BB4538">
              <w:rPr>
                <w:rFonts w:ascii="Calibri" w:eastAsia="宋体" w:hAnsi="Calibri" w:cs="Calibri"/>
                <w:sz w:val="28"/>
                <w:szCs w:val="28"/>
              </w:rPr>
              <w:t>*</w:t>
            </w:r>
            <w:r>
              <w:rPr>
                <w:rFonts w:ascii="Calibri" w:eastAsia="宋体" w:hAnsi="Calibri" w:cs="Calibri" w:hint="eastAsia"/>
                <w:sz w:val="24"/>
              </w:rPr>
              <w:t>2.2.</w:t>
            </w:r>
            <w:r>
              <w:rPr>
                <w:rFonts w:ascii="Calibri" w:eastAsia="宋体" w:hAnsi="Calibri" w:cs="Calibri"/>
                <w:sz w:val="24"/>
              </w:rPr>
              <w:t>15</w:t>
            </w:r>
            <w:r>
              <w:rPr>
                <w:rFonts w:ascii="Calibri" w:eastAsia="宋体" w:hAnsi="Calibri" w:cs="Calibri"/>
                <w:sz w:val="24"/>
              </w:rPr>
              <w:t>原装进口</w:t>
            </w:r>
            <w:r>
              <w:rPr>
                <w:rFonts w:ascii="Calibri" w:eastAsia="宋体" w:hAnsi="Calibri" w:cs="Calibri"/>
                <w:sz w:val="24"/>
              </w:rPr>
              <w:t xml:space="preserve"> Isoflurane </w:t>
            </w:r>
            <w:r>
              <w:rPr>
                <w:rFonts w:ascii="Calibri" w:eastAsia="宋体" w:hAnsi="Calibri" w:cs="Calibri"/>
                <w:sz w:val="24"/>
              </w:rPr>
              <w:t>麻醉药挥发罐体，浓度输出稳定，符合</w:t>
            </w:r>
            <w:r>
              <w:rPr>
                <w:rFonts w:ascii="Calibri" w:eastAsia="宋体" w:hAnsi="Calibri" w:cs="Calibri"/>
                <w:sz w:val="24"/>
              </w:rPr>
              <w:t>ISO 13485</w:t>
            </w:r>
            <w:r>
              <w:rPr>
                <w:rFonts w:ascii="Calibri" w:eastAsia="宋体" w:hAnsi="Calibri" w:cs="Calibri"/>
                <w:sz w:val="24"/>
              </w:rPr>
              <w:t>和欧洲</w:t>
            </w:r>
            <w:r>
              <w:rPr>
                <w:rFonts w:ascii="Calibri" w:eastAsia="宋体" w:hAnsi="Calibri" w:cs="Calibri"/>
                <w:sz w:val="24"/>
              </w:rPr>
              <w:t>CE</w:t>
            </w:r>
            <w:r>
              <w:rPr>
                <w:rFonts w:ascii="Calibri" w:eastAsia="宋体" w:hAnsi="Calibri" w:cs="Calibri"/>
                <w:sz w:val="24"/>
              </w:rPr>
              <w:t>质量认证</w:t>
            </w:r>
            <w:r>
              <w:rPr>
                <w:rFonts w:ascii="Calibri" w:eastAsia="宋体" w:hAnsi="Calibri" w:cs="Calibri"/>
                <w:sz w:val="24"/>
              </w:rPr>
              <w:t>;</w:t>
            </w:r>
          </w:p>
          <w:p w14:paraId="049BB47C" w14:textId="77777777" w:rsidR="009953AD" w:rsidRDefault="009953AD" w:rsidP="009953AD">
            <w:pPr>
              <w:spacing w:line="400" w:lineRule="exact"/>
              <w:rPr>
                <w:rFonts w:ascii="Calibri" w:eastAsia="宋体" w:hAnsi="Calibri" w:cs="Calibri"/>
                <w:sz w:val="24"/>
              </w:rPr>
            </w:pPr>
            <w:r w:rsidRPr="00BB4538">
              <w:rPr>
                <w:rFonts w:ascii="Calibri" w:eastAsia="宋体" w:hAnsi="Calibri" w:cs="Calibri"/>
                <w:sz w:val="28"/>
                <w:szCs w:val="28"/>
              </w:rPr>
              <w:t>*</w:t>
            </w:r>
            <w:r>
              <w:rPr>
                <w:rFonts w:ascii="Calibri" w:eastAsia="宋体" w:hAnsi="Calibri" w:cs="Calibri" w:hint="eastAsia"/>
                <w:sz w:val="24"/>
              </w:rPr>
              <w:t>2.2.</w:t>
            </w:r>
            <w:r>
              <w:rPr>
                <w:rFonts w:ascii="Calibri" w:eastAsia="宋体" w:hAnsi="Calibri" w:cs="Calibri"/>
                <w:sz w:val="24"/>
              </w:rPr>
              <w:t>16</w:t>
            </w:r>
            <w:r>
              <w:rPr>
                <w:rFonts w:ascii="Calibri" w:eastAsia="宋体" w:hAnsi="Calibri" w:cs="Calibri"/>
                <w:sz w:val="24"/>
              </w:rPr>
              <w:t>具备流量补足和温度补足功能，更好控制药物挥发浓度；</w:t>
            </w:r>
          </w:p>
          <w:p w14:paraId="6467B164"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17</w:t>
            </w:r>
            <w:r>
              <w:rPr>
                <w:rFonts w:ascii="Calibri" w:eastAsia="宋体" w:hAnsi="Calibri" w:cs="Calibri"/>
                <w:sz w:val="24"/>
              </w:rPr>
              <w:t>具备安全锁定装置，可有效防止麻醉药意外挥发</w:t>
            </w:r>
          </w:p>
          <w:p w14:paraId="790D39F1"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18</w:t>
            </w:r>
            <w:r>
              <w:rPr>
                <w:rFonts w:ascii="Calibri" w:eastAsia="宋体" w:hAnsi="Calibri" w:cs="Calibri"/>
                <w:sz w:val="24"/>
              </w:rPr>
              <w:t>便捷气路转化功能，能方便的控制麻醉气体的流向；</w:t>
            </w:r>
            <w:r>
              <w:rPr>
                <w:rFonts w:ascii="Calibri" w:eastAsia="宋体" w:hAnsi="Calibri" w:cs="Calibri"/>
                <w:sz w:val="24"/>
              </w:rPr>
              <w:t xml:space="preserve"> </w:t>
            </w:r>
          </w:p>
          <w:p w14:paraId="0B74D2FB"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lastRenderedPageBreak/>
              <w:t>2.2.</w:t>
            </w:r>
            <w:r>
              <w:rPr>
                <w:rFonts w:ascii="Calibri" w:eastAsia="宋体" w:hAnsi="Calibri" w:cs="Calibri"/>
                <w:sz w:val="24"/>
              </w:rPr>
              <w:t>19</w:t>
            </w:r>
            <w:r>
              <w:rPr>
                <w:rFonts w:ascii="Calibri" w:eastAsia="宋体" w:hAnsi="Calibri" w:cs="Calibri"/>
                <w:sz w:val="24"/>
              </w:rPr>
              <w:t>玻璃透明观察舱，更为方便观察药量，具备余量导出装置，可以对不用的液体进行再回收；</w:t>
            </w:r>
          </w:p>
          <w:p w14:paraId="1BCEA78D"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20</w:t>
            </w:r>
            <w:r>
              <w:rPr>
                <w:rFonts w:ascii="Calibri" w:eastAsia="宋体" w:hAnsi="Calibri" w:cs="Calibri"/>
                <w:sz w:val="24"/>
              </w:rPr>
              <w:t>采用单呼吸管路，无再循环呼吸系统，减少死腔；</w:t>
            </w:r>
          </w:p>
          <w:p w14:paraId="61FE80D2"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21</w:t>
            </w:r>
            <w:r>
              <w:rPr>
                <w:rFonts w:ascii="Calibri" w:eastAsia="宋体" w:hAnsi="Calibri" w:cs="Calibri"/>
                <w:sz w:val="24"/>
              </w:rPr>
              <w:t>可以在国内实现麻醉罐校准服务，提供校准方案；</w:t>
            </w:r>
          </w:p>
          <w:p w14:paraId="7BA0E5C2" w14:textId="7777777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22</w:t>
            </w:r>
            <w:r>
              <w:rPr>
                <w:rFonts w:ascii="Calibri" w:eastAsia="宋体" w:hAnsi="Calibri" w:cs="Calibri"/>
                <w:sz w:val="24"/>
              </w:rPr>
              <w:t>专业各种规格的面罩：能满足大小不同动物的需求，另有多个大小鼠专用面罩</w:t>
            </w:r>
            <w:r>
              <w:rPr>
                <w:rFonts w:ascii="Calibri" w:eastAsia="宋体" w:hAnsi="Calibri" w:cs="Calibri"/>
                <w:sz w:val="24"/>
              </w:rPr>
              <w:t>(</w:t>
            </w:r>
            <w:r>
              <w:rPr>
                <w:rFonts w:ascii="Calibri" w:eastAsia="宋体" w:hAnsi="Calibri" w:cs="Calibri"/>
                <w:sz w:val="24"/>
              </w:rPr>
              <w:t>特制</w:t>
            </w:r>
            <w:r>
              <w:rPr>
                <w:rFonts w:ascii="Calibri" w:eastAsia="宋体" w:hAnsi="Calibri" w:cs="Calibri"/>
                <w:sz w:val="24"/>
              </w:rPr>
              <w:t>)</w:t>
            </w:r>
            <w:r>
              <w:rPr>
                <w:rFonts w:ascii="Calibri" w:eastAsia="宋体" w:hAnsi="Calibri" w:cs="Calibri"/>
                <w:sz w:val="24"/>
              </w:rPr>
              <w:t>，可以根据动物大小自行裁剪面罩大小</w:t>
            </w:r>
            <w:r>
              <w:rPr>
                <w:rFonts w:ascii="Calibri" w:eastAsia="宋体" w:hAnsi="Calibri" w:cs="Calibri"/>
                <w:sz w:val="24"/>
              </w:rPr>
              <w:t>.</w:t>
            </w:r>
            <w:r>
              <w:rPr>
                <w:rFonts w:ascii="Calibri" w:eastAsia="宋体" w:hAnsi="Calibri" w:cs="Calibri"/>
                <w:sz w:val="24"/>
              </w:rPr>
              <w:t>提供不少于</w:t>
            </w:r>
            <w:r>
              <w:rPr>
                <w:rFonts w:ascii="Calibri" w:eastAsia="宋体" w:hAnsi="Calibri" w:cs="Calibri"/>
                <w:sz w:val="24"/>
              </w:rPr>
              <w:t>4</w:t>
            </w:r>
            <w:r>
              <w:rPr>
                <w:rFonts w:ascii="Calibri" w:eastAsia="宋体" w:hAnsi="Calibri" w:cs="Calibri"/>
                <w:sz w:val="24"/>
              </w:rPr>
              <w:t>个面罩</w:t>
            </w:r>
            <w:r>
              <w:rPr>
                <w:rFonts w:ascii="Calibri" w:eastAsia="宋体" w:hAnsi="Calibri" w:cs="Calibri"/>
                <w:sz w:val="24"/>
              </w:rPr>
              <w:t xml:space="preserve">; </w:t>
            </w:r>
            <w:r>
              <w:rPr>
                <w:rFonts w:ascii="Calibri" w:eastAsia="宋体" w:hAnsi="Calibri" w:cs="Calibri"/>
                <w:sz w:val="24"/>
              </w:rPr>
              <w:t>诱导箱尺寸：</w:t>
            </w:r>
            <w:r>
              <w:rPr>
                <w:rFonts w:ascii="Calibri" w:eastAsia="宋体" w:hAnsi="Calibri" w:cs="Calibri"/>
                <w:sz w:val="24"/>
              </w:rPr>
              <w:t>20cm*14cm*12cm</w:t>
            </w:r>
            <w:r>
              <w:rPr>
                <w:rFonts w:ascii="Calibri" w:eastAsia="宋体" w:hAnsi="Calibri" w:cs="Calibri"/>
                <w:sz w:val="24"/>
              </w:rPr>
              <w:t>；</w:t>
            </w:r>
          </w:p>
          <w:p w14:paraId="69EB4523" w14:textId="118EF9F9" w:rsidR="009953AD" w:rsidRDefault="009953AD" w:rsidP="009953AD">
            <w:pPr>
              <w:spacing w:line="400" w:lineRule="exact"/>
              <w:rPr>
                <w:rFonts w:ascii="Calibri" w:eastAsia="宋体" w:hAnsi="Calibri" w:cs="Calibri"/>
                <w:sz w:val="24"/>
              </w:rPr>
            </w:pPr>
            <w:r w:rsidRPr="00BB4538">
              <w:rPr>
                <w:rFonts w:ascii="Calibri" w:eastAsia="宋体" w:hAnsi="Calibri" w:cs="Calibri"/>
                <w:sz w:val="28"/>
                <w:szCs w:val="28"/>
              </w:rPr>
              <w:t>*</w:t>
            </w:r>
            <w:r>
              <w:rPr>
                <w:rFonts w:ascii="Calibri" w:eastAsia="宋体" w:hAnsi="Calibri" w:cs="Calibri" w:hint="eastAsia"/>
                <w:sz w:val="24"/>
              </w:rPr>
              <w:t>2.2.</w:t>
            </w:r>
            <w:r>
              <w:rPr>
                <w:rFonts w:ascii="Calibri" w:eastAsia="宋体" w:hAnsi="Calibri" w:cs="Calibri"/>
                <w:sz w:val="24"/>
              </w:rPr>
              <w:t>23</w:t>
            </w:r>
            <w:r>
              <w:rPr>
                <w:rFonts w:ascii="Calibri" w:eastAsia="宋体" w:hAnsi="Calibri" w:cs="Calibri"/>
                <w:sz w:val="24"/>
              </w:rPr>
              <w:t>负压型废气清除器，大容量设计，储量可达</w:t>
            </w:r>
            <w:r>
              <w:rPr>
                <w:rFonts w:ascii="Calibri" w:eastAsia="宋体" w:hAnsi="Calibri" w:cs="Calibri"/>
                <w:sz w:val="24"/>
              </w:rPr>
              <w:t>3500ml</w:t>
            </w:r>
            <w:r>
              <w:rPr>
                <w:rFonts w:ascii="Calibri" w:eastAsia="宋体" w:hAnsi="Calibri" w:cs="Calibri"/>
                <w:sz w:val="24"/>
              </w:rPr>
              <w:t>，</w:t>
            </w:r>
            <w:proofErr w:type="gramStart"/>
            <w:r>
              <w:rPr>
                <w:rFonts w:ascii="Calibri" w:eastAsia="宋体" w:hAnsi="Calibri" w:cs="Calibri"/>
                <w:sz w:val="24"/>
              </w:rPr>
              <w:t>一次装粉可</w:t>
            </w:r>
            <w:proofErr w:type="gramEnd"/>
            <w:r>
              <w:rPr>
                <w:rFonts w:ascii="Calibri" w:eastAsia="宋体" w:hAnsi="Calibri" w:cs="Calibri"/>
                <w:sz w:val="24"/>
              </w:rPr>
              <w:t>吸收</w:t>
            </w:r>
            <w:r>
              <w:rPr>
                <w:rFonts w:ascii="Calibri" w:eastAsia="宋体" w:hAnsi="Calibri" w:cs="Calibri"/>
                <w:sz w:val="24"/>
              </w:rPr>
              <w:t>300g</w:t>
            </w:r>
            <w:r>
              <w:rPr>
                <w:rFonts w:ascii="Calibri" w:eastAsia="宋体" w:hAnsi="Calibri" w:cs="Calibri"/>
                <w:sz w:val="24"/>
              </w:rPr>
              <w:t>的麻醉废气</w:t>
            </w:r>
            <w:r>
              <w:rPr>
                <w:rFonts w:ascii="Calibri" w:eastAsia="宋体" w:hAnsi="Calibri" w:cs="Calibri"/>
                <w:sz w:val="24"/>
              </w:rPr>
              <w:t>;</w:t>
            </w:r>
            <w:r>
              <w:rPr>
                <w:rFonts w:ascii="Calibri" w:eastAsia="宋体" w:hAnsi="Calibri" w:cs="Calibri"/>
                <w:sz w:val="24"/>
              </w:rPr>
              <w:t>清除器噪音</w:t>
            </w:r>
            <w:r>
              <w:rPr>
                <w:rFonts w:ascii="Calibri" w:eastAsia="宋体" w:hAnsi="Calibri" w:cs="Calibri"/>
                <w:sz w:val="24"/>
              </w:rPr>
              <w:t>&lt;20</w:t>
            </w:r>
            <w:r>
              <w:rPr>
                <w:rFonts w:ascii="Calibri" w:eastAsia="宋体" w:hAnsi="Calibri" w:cs="Calibri"/>
                <w:sz w:val="24"/>
              </w:rPr>
              <w:t>（</w:t>
            </w:r>
            <w:proofErr w:type="spellStart"/>
            <w:r>
              <w:rPr>
                <w:rFonts w:ascii="Calibri" w:eastAsia="宋体" w:hAnsi="Calibri" w:cs="Calibri"/>
                <w:sz w:val="24"/>
              </w:rPr>
              <w:t>dBA</w:t>
            </w:r>
            <w:proofErr w:type="spellEnd"/>
            <w:r>
              <w:rPr>
                <w:rFonts w:ascii="Calibri" w:eastAsia="宋体" w:hAnsi="Calibri" w:cs="Calibri"/>
                <w:sz w:val="24"/>
              </w:rPr>
              <w:t>）减小实验排放废气对人体的损伤；配备内外双层麻醉面罩，尺寸直径</w:t>
            </w:r>
            <w:r>
              <w:rPr>
                <w:rFonts w:ascii="Calibri" w:eastAsia="宋体" w:hAnsi="Calibri" w:cs="Calibri"/>
                <w:sz w:val="24"/>
              </w:rPr>
              <w:t>21mm*41mm</w:t>
            </w:r>
            <w:r>
              <w:rPr>
                <w:rFonts w:ascii="Calibri" w:eastAsia="宋体" w:hAnsi="Calibri" w:cs="Calibri"/>
                <w:sz w:val="24"/>
              </w:rPr>
              <w:t>，可实现对超过</w:t>
            </w:r>
            <w:r>
              <w:rPr>
                <w:rFonts w:ascii="Calibri" w:eastAsia="宋体" w:hAnsi="Calibri" w:cs="Calibri"/>
                <w:sz w:val="24"/>
              </w:rPr>
              <w:t>95%</w:t>
            </w:r>
            <w:r>
              <w:rPr>
                <w:rFonts w:ascii="Calibri" w:eastAsia="宋体" w:hAnsi="Calibri" w:cs="Calibri"/>
                <w:sz w:val="24"/>
              </w:rPr>
              <w:t>麻醉废气的清除；</w:t>
            </w:r>
          </w:p>
          <w:p w14:paraId="01C83360" w14:textId="095F7DEB"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w:t>
            </w:r>
            <w:r w:rsidR="00BB4538">
              <w:rPr>
                <w:rFonts w:ascii="Calibri" w:eastAsia="宋体" w:hAnsi="Calibri" w:cs="Calibri" w:hint="eastAsia"/>
                <w:sz w:val="24"/>
              </w:rPr>
              <w:t>4</w:t>
            </w:r>
            <w:r>
              <w:rPr>
                <w:rFonts w:ascii="Calibri" w:eastAsia="宋体" w:hAnsi="Calibri" w:cs="Calibri"/>
                <w:sz w:val="24"/>
              </w:rPr>
              <w:t>废气清除器连续工作时间＞</w:t>
            </w:r>
            <w:r>
              <w:rPr>
                <w:rFonts w:ascii="Calibri" w:eastAsia="宋体" w:hAnsi="Calibri" w:cs="Calibri"/>
                <w:sz w:val="24"/>
              </w:rPr>
              <w:t>24</w:t>
            </w:r>
            <w:r>
              <w:rPr>
                <w:rFonts w:ascii="Calibri" w:eastAsia="宋体" w:hAnsi="Calibri" w:cs="Calibri"/>
                <w:sz w:val="24"/>
              </w:rPr>
              <w:t>小时；</w:t>
            </w:r>
          </w:p>
          <w:p w14:paraId="78678D50" w14:textId="5F8D3097"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w:t>
            </w:r>
            <w:r w:rsidR="00BB4538">
              <w:rPr>
                <w:rFonts w:ascii="Calibri" w:eastAsia="宋体" w:hAnsi="Calibri" w:cs="Calibri" w:hint="eastAsia"/>
                <w:sz w:val="24"/>
              </w:rPr>
              <w:t>5</w:t>
            </w:r>
            <w:r>
              <w:rPr>
                <w:rFonts w:ascii="Calibri" w:eastAsia="宋体" w:hAnsi="Calibri" w:cs="Calibri"/>
                <w:sz w:val="24"/>
              </w:rPr>
              <w:t>流量可调、可控，</w:t>
            </w:r>
            <w:proofErr w:type="gramStart"/>
            <w:r>
              <w:rPr>
                <w:rFonts w:ascii="Calibri" w:eastAsia="宋体" w:hAnsi="Calibri" w:cs="Calibri"/>
                <w:sz w:val="24"/>
              </w:rPr>
              <w:t>标配流量控制</w:t>
            </w:r>
            <w:proofErr w:type="gramEnd"/>
            <w:r>
              <w:rPr>
                <w:rFonts w:ascii="Calibri" w:eastAsia="宋体" w:hAnsi="Calibri" w:cs="Calibri"/>
                <w:sz w:val="24"/>
              </w:rPr>
              <w:t>范围</w:t>
            </w:r>
            <w:r>
              <w:rPr>
                <w:rFonts w:ascii="Calibri" w:eastAsia="宋体" w:hAnsi="Calibri" w:cs="Calibri"/>
                <w:sz w:val="24"/>
              </w:rPr>
              <w:t>0-1L/Min</w:t>
            </w:r>
            <w:r>
              <w:rPr>
                <w:rFonts w:ascii="Calibri" w:eastAsia="宋体" w:hAnsi="Calibri" w:cs="Calibri"/>
                <w:sz w:val="24"/>
              </w:rPr>
              <w:t>，可选配</w:t>
            </w:r>
            <w:r>
              <w:rPr>
                <w:rFonts w:ascii="Calibri" w:eastAsia="宋体" w:hAnsi="Calibri" w:cs="Calibri"/>
                <w:sz w:val="24"/>
              </w:rPr>
              <w:t>0-5L/Min</w:t>
            </w:r>
            <w:r>
              <w:rPr>
                <w:rFonts w:ascii="Calibri" w:eastAsia="宋体" w:hAnsi="Calibri" w:cs="Calibri"/>
                <w:sz w:val="24"/>
              </w:rPr>
              <w:t>；</w:t>
            </w:r>
          </w:p>
          <w:p w14:paraId="37A5330C" w14:textId="4D4C2204"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w:t>
            </w:r>
            <w:r w:rsidR="00BB4538">
              <w:rPr>
                <w:rFonts w:ascii="Calibri" w:eastAsia="宋体" w:hAnsi="Calibri" w:cs="Calibri" w:hint="eastAsia"/>
                <w:sz w:val="24"/>
              </w:rPr>
              <w:t>6</w:t>
            </w:r>
            <w:r>
              <w:rPr>
                <w:rFonts w:ascii="Calibri" w:eastAsia="宋体" w:hAnsi="Calibri" w:cs="Calibri"/>
                <w:sz w:val="24"/>
              </w:rPr>
              <w:t>带正压供气功能，流量调控范围：</w:t>
            </w:r>
            <w:r>
              <w:rPr>
                <w:rFonts w:ascii="Calibri" w:eastAsia="宋体" w:hAnsi="Calibri" w:cs="Calibri"/>
                <w:sz w:val="24"/>
              </w:rPr>
              <w:t>0-1L/Min</w:t>
            </w:r>
            <w:r>
              <w:rPr>
                <w:rFonts w:ascii="Calibri" w:eastAsia="宋体" w:hAnsi="Calibri" w:cs="Calibri"/>
                <w:sz w:val="24"/>
              </w:rPr>
              <w:t>，压力＞</w:t>
            </w:r>
            <w:r>
              <w:rPr>
                <w:rFonts w:ascii="Calibri" w:eastAsia="宋体" w:hAnsi="Calibri" w:cs="Calibri"/>
                <w:sz w:val="24"/>
              </w:rPr>
              <w:t>0.2kg/cm2</w:t>
            </w:r>
            <w:r>
              <w:rPr>
                <w:rFonts w:ascii="Calibri" w:eastAsia="宋体" w:hAnsi="Calibri" w:cs="Calibri"/>
                <w:sz w:val="24"/>
              </w:rPr>
              <w:t>；</w:t>
            </w:r>
          </w:p>
          <w:p w14:paraId="57A41D03" w14:textId="3423CE71"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w:t>
            </w:r>
            <w:r w:rsidR="00BB4538">
              <w:rPr>
                <w:rFonts w:ascii="Calibri" w:eastAsia="宋体" w:hAnsi="Calibri" w:cs="Calibri" w:hint="eastAsia"/>
                <w:sz w:val="24"/>
              </w:rPr>
              <w:t>7</w:t>
            </w:r>
            <w:r>
              <w:rPr>
                <w:rFonts w:ascii="Calibri" w:eastAsia="宋体" w:hAnsi="Calibri" w:cs="Calibri"/>
                <w:sz w:val="24"/>
              </w:rPr>
              <w:t>真空度</w:t>
            </w:r>
            <w:r>
              <w:rPr>
                <w:rFonts w:ascii="Calibri" w:eastAsia="宋体" w:hAnsi="Calibri" w:cs="Calibri"/>
                <w:sz w:val="24"/>
              </w:rPr>
              <w:t>≤185mBar</w:t>
            </w:r>
            <w:r>
              <w:rPr>
                <w:rFonts w:ascii="Calibri" w:eastAsia="宋体" w:hAnsi="Calibri" w:cs="Calibri"/>
                <w:sz w:val="24"/>
              </w:rPr>
              <w:t>；</w:t>
            </w:r>
          </w:p>
          <w:p w14:paraId="4DF9EB22" w14:textId="70E66DE1"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2</w:t>
            </w:r>
            <w:r w:rsidR="00BB4538">
              <w:rPr>
                <w:rFonts w:ascii="Calibri" w:eastAsia="宋体" w:hAnsi="Calibri" w:cs="Calibri" w:hint="eastAsia"/>
                <w:sz w:val="24"/>
              </w:rPr>
              <w:t>8</w:t>
            </w:r>
            <w:r>
              <w:rPr>
                <w:rFonts w:ascii="Calibri" w:eastAsia="宋体" w:hAnsi="Calibri" w:cs="Calibri"/>
                <w:sz w:val="24"/>
              </w:rPr>
              <w:t>理想状态下一瓶</w:t>
            </w:r>
            <w:r>
              <w:rPr>
                <w:rFonts w:ascii="Calibri" w:eastAsia="宋体" w:hAnsi="Calibri" w:cs="Calibri"/>
                <w:sz w:val="24"/>
              </w:rPr>
              <w:t>100ml</w:t>
            </w:r>
            <w:r>
              <w:rPr>
                <w:rFonts w:ascii="Calibri" w:eastAsia="宋体" w:hAnsi="Calibri" w:cs="Calibri"/>
                <w:sz w:val="24"/>
              </w:rPr>
              <w:t>麻醉机小鼠可以使用</w:t>
            </w:r>
            <w:r>
              <w:rPr>
                <w:rFonts w:ascii="Calibri" w:eastAsia="宋体" w:hAnsi="Calibri" w:cs="Calibri"/>
                <w:sz w:val="24"/>
              </w:rPr>
              <w:t>28</w:t>
            </w:r>
            <w:r>
              <w:rPr>
                <w:rFonts w:ascii="Calibri" w:eastAsia="宋体" w:hAnsi="Calibri" w:cs="Calibri"/>
                <w:sz w:val="24"/>
              </w:rPr>
              <w:t>小时</w:t>
            </w:r>
          </w:p>
          <w:p w14:paraId="07BE588A" w14:textId="7B1F9A3C"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sidR="00BB4538">
              <w:rPr>
                <w:rFonts w:ascii="Calibri" w:eastAsia="宋体" w:hAnsi="Calibri" w:cs="Calibri" w:hint="eastAsia"/>
                <w:sz w:val="24"/>
              </w:rPr>
              <w:t>29</w:t>
            </w:r>
            <w:r>
              <w:rPr>
                <w:rFonts w:ascii="Calibri" w:eastAsia="宋体" w:hAnsi="Calibri" w:cs="Calibri"/>
                <w:sz w:val="24"/>
              </w:rPr>
              <w:t>配备便携式空气泵，尺寸</w:t>
            </w:r>
            <w:r>
              <w:rPr>
                <w:rFonts w:ascii="Calibri" w:eastAsia="宋体" w:hAnsi="Calibri" w:cs="Calibri"/>
                <w:sz w:val="24"/>
              </w:rPr>
              <w:t>≤120 mm *70 mm *50mm,</w:t>
            </w:r>
            <w:r>
              <w:rPr>
                <w:rFonts w:ascii="Calibri" w:eastAsia="宋体" w:hAnsi="Calibri" w:cs="Calibri"/>
                <w:sz w:val="24"/>
              </w:rPr>
              <w:t>，噪音</w:t>
            </w:r>
            <w:r>
              <w:rPr>
                <w:rFonts w:ascii="Calibri" w:eastAsia="宋体" w:hAnsi="Calibri" w:cs="Calibri"/>
                <w:sz w:val="24"/>
              </w:rPr>
              <w:t xml:space="preserve">&lt;15 </w:t>
            </w:r>
            <w:r>
              <w:rPr>
                <w:rFonts w:ascii="Calibri" w:eastAsia="宋体" w:hAnsi="Calibri" w:cs="Calibri"/>
                <w:sz w:val="24"/>
              </w:rPr>
              <w:t>（</w:t>
            </w:r>
            <w:proofErr w:type="spellStart"/>
            <w:r>
              <w:rPr>
                <w:rFonts w:ascii="Calibri" w:eastAsia="宋体" w:hAnsi="Calibri" w:cs="Calibri"/>
                <w:sz w:val="24"/>
              </w:rPr>
              <w:t>dBA</w:t>
            </w:r>
            <w:proofErr w:type="spellEnd"/>
            <w:r>
              <w:rPr>
                <w:rFonts w:ascii="Calibri" w:eastAsia="宋体" w:hAnsi="Calibri" w:cs="Calibri"/>
                <w:sz w:val="24"/>
              </w:rPr>
              <w:t>）；</w:t>
            </w:r>
          </w:p>
          <w:p w14:paraId="2C5749CD" w14:textId="1B150F33"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0</w:t>
            </w:r>
            <w:r>
              <w:rPr>
                <w:rFonts w:ascii="Calibri" w:eastAsia="宋体" w:hAnsi="Calibri" w:cs="Calibri"/>
                <w:sz w:val="24"/>
              </w:rPr>
              <w:t>高精温度控制处理系统，更好对面板温度进行控制；</w:t>
            </w:r>
          </w:p>
          <w:p w14:paraId="2BB702A2" w14:textId="7913C066"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1</w:t>
            </w:r>
            <w:r>
              <w:rPr>
                <w:rFonts w:ascii="Calibri" w:eastAsia="宋体" w:hAnsi="Calibri" w:cs="Calibri"/>
                <w:sz w:val="24"/>
              </w:rPr>
              <w:t>聚合红外发热膜为加热材料，外覆铜网及防水外套，热效率高、无工频干扰、易清洗、寿命长。；</w:t>
            </w:r>
          </w:p>
          <w:p w14:paraId="26ECCD6E" w14:textId="0D8BCE1B"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2</w:t>
            </w:r>
            <w:r>
              <w:rPr>
                <w:rFonts w:ascii="Calibri" w:eastAsia="宋体" w:hAnsi="Calibri" w:cs="Calibri"/>
                <w:sz w:val="24"/>
              </w:rPr>
              <w:t>温度控制精度：</w:t>
            </w:r>
            <w:r>
              <w:rPr>
                <w:rFonts w:ascii="Calibri" w:eastAsia="宋体" w:hAnsi="Calibri" w:cs="Calibri"/>
                <w:sz w:val="24"/>
              </w:rPr>
              <w:t>±0.1℃</w:t>
            </w:r>
            <w:r>
              <w:rPr>
                <w:rFonts w:ascii="Calibri" w:eastAsia="宋体" w:hAnsi="Calibri" w:cs="Calibri"/>
                <w:sz w:val="24"/>
              </w:rPr>
              <w:t>；</w:t>
            </w:r>
          </w:p>
          <w:p w14:paraId="6591C0DD" w14:textId="7BA65D8E"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3</w:t>
            </w:r>
            <w:r>
              <w:rPr>
                <w:rFonts w:ascii="Calibri" w:eastAsia="宋体" w:hAnsi="Calibri" w:cs="Calibri"/>
                <w:sz w:val="24"/>
              </w:rPr>
              <w:t>使用进口</w:t>
            </w:r>
            <w:proofErr w:type="gramStart"/>
            <w:r>
              <w:rPr>
                <w:rFonts w:ascii="Calibri" w:eastAsia="宋体" w:hAnsi="Calibri" w:cs="Calibri"/>
                <w:sz w:val="24"/>
              </w:rPr>
              <w:t>铂</w:t>
            </w:r>
            <w:proofErr w:type="gramEnd"/>
            <w:r>
              <w:rPr>
                <w:rFonts w:ascii="Calibri" w:eastAsia="宋体" w:hAnsi="Calibri" w:cs="Calibri"/>
                <w:sz w:val="24"/>
              </w:rPr>
              <w:t>电阻温度检测器件，精度高，稳定性好；</w:t>
            </w:r>
          </w:p>
          <w:p w14:paraId="23A0B833" w14:textId="56E15908"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4</w:t>
            </w:r>
            <w:r>
              <w:rPr>
                <w:rFonts w:ascii="Calibri" w:eastAsia="宋体" w:hAnsi="Calibri" w:cs="Calibri"/>
                <w:sz w:val="24"/>
              </w:rPr>
              <w:t>高精度</w:t>
            </w:r>
            <w:r>
              <w:rPr>
                <w:rFonts w:ascii="Calibri" w:eastAsia="宋体" w:hAnsi="Calibri" w:cs="Calibri"/>
                <w:sz w:val="24"/>
              </w:rPr>
              <w:t>LED</w:t>
            </w:r>
            <w:r>
              <w:rPr>
                <w:rFonts w:ascii="Calibri" w:eastAsia="宋体" w:hAnsi="Calibri" w:cs="Calibri"/>
                <w:sz w:val="24"/>
              </w:rPr>
              <w:t>温度数值显示，分辨率：</w:t>
            </w:r>
            <w:r>
              <w:rPr>
                <w:rFonts w:ascii="Calibri" w:eastAsia="宋体" w:hAnsi="Calibri" w:cs="Calibri"/>
                <w:sz w:val="24"/>
              </w:rPr>
              <w:t>0.1℃</w:t>
            </w:r>
            <w:r>
              <w:rPr>
                <w:rFonts w:ascii="Calibri" w:eastAsia="宋体" w:hAnsi="Calibri" w:cs="Calibri"/>
                <w:sz w:val="24"/>
              </w:rPr>
              <w:t>；</w:t>
            </w:r>
          </w:p>
          <w:p w14:paraId="67C7552A" w14:textId="0139D35D"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5</w:t>
            </w:r>
            <w:proofErr w:type="gramStart"/>
            <w:r>
              <w:rPr>
                <w:rFonts w:ascii="Calibri" w:eastAsia="宋体" w:hAnsi="Calibri" w:cs="Calibri"/>
                <w:sz w:val="24"/>
              </w:rPr>
              <w:t>内置双</w:t>
            </w:r>
            <w:proofErr w:type="gramEnd"/>
            <w:r>
              <w:rPr>
                <w:rFonts w:ascii="Calibri" w:eastAsia="宋体" w:hAnsi="Calibri" w:cs="Calibri"/>
                <w:sz w:val="24"/>
              </w:rPr>
              <w:t>通道加热模块，可同时加热两个加热垫，满足两个实验同时进行的需要；</w:t>
            </w:r>
          </w:p>
          <w:p w14:paraId="651B27E3" w14:textId="7E658404"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Pr>
                <w:rFonts w:ascii="Calibri" w:eastAsia="宋体" w:hAnsi="Calibri" w:cs="Calibri"/>
                <w:sz w:val="24"/>
              </w:rPr>
              <w:t>3</w:t>
            </w:r>
            <w:r w:rsidR="00BB4538">
              <w:rPr>
                <w:rFonts w:ascii="Calibri" w:eastAsia="宋体" w:hAnsi="Calibri" w:cs="Calibri" w:hint="eastAsia"/>
                <w:sz w:val="24"/>
              </w:rPr>
              <w:t>6</w:t>
            </w:r>
            <w:r>
              <w:rPr>
                <w:rFonts w:ascii="Calibri" w:eastAsia="宋体" w:hAnsi="Calibri" w:cs="Calibri"/>
                <w:sz w:val="24"/>
              </w:rPr>
              <w:t>具有加热部位温度检测，并通过线性控制加热功率使之保持在安全温度（</w:t>
            </w:r>
            <w:r>
              <w:rPr>
                <w:rFonts w:ascii="Calibri" w:eastAsia="宋体" w:hAnsi="Calibri" w:cs="Calibri"/>
                <w:sz w:val="24"/>
              </w:rPr>
              <w:t>44℃</w:t>
            </w:r>
            <w:r>
              <w:rPr>
                <w:rFonts w:ascii="Calibri" w:eastAsia="宋体" w:hAnsi="Calibri" w:cs="Calibri"/>
                <w:sz w:val="24"/>
              </w:rPr>
              <w:t>）以下，避免烫伤动物；</w:t>
            </w:r>
          </w:p>
          <w:p w14:paraId="5DD6246D" w14:textId="1E363BDA"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2.2.3</w:t>
            </w:r>
            <w:r w:rsidR="00BB4538">
              <w:rPr>
                <w:rFonts w:ascii="Calibri" w:eastAsia="宋体" w:hAnsi="Calibri" w:cs="Calibri" w:hint="eastAsia"/>
                <w:sz w:val="24"/>
              </w:rPr>
              <w:t>7</w:t>
            </w:r>
            <w:r>
              <w:rPr>
                <w:rFonts w:ascii="Calibri" w:eastAsia="宋体" w:hAnsi="Calibri" w:cs="Calibri"/>
                <w:sz w:val="24"/>
              </w:rPr>
              <w:t>加热垫尺寸：标准型：</w:t>
            </w:r>
            <w:r>
              <w:rPr>
                <w:rFonts w:ascii="Calibri" w:eastAsia="宋体" w:hAnsi="Calibri" w:cs="Calibri"/>
                <w:sz w:val="24"/>
              </w:rPr>
              <w:t xml:space="preserve">20*28cm </w:t>
            </w:r>
            <w:r>
              <w:rPr>
                <w:rFonts w:ascii="Calibri" w:eastAsia="宋体" w:hAnsi="Calibri" w:cs="Calibri"/>
                <w:sz w:val="24"/>
              </w:rPr>
              <w:t>加大型：</w:t>
            </w:r>
            <w:r>
              <w:rPr>
                <w:rFonts w:ascii="Calibri" w:eastAsia="宋体" w:hAnsi="Calibri" w:cs="Calibri"/>
                <w:sz w:val="24"/>
              </w:rPr>
              <w:t>40*50cm</w:t>
            </w:r>
            <w:r>
              <w:rPr>
                <w:rFonts w:ascii="Calibri" w:eastAsia="宋体" w:hAnsi="Calibri" w:cs="Calibri"/>
                <w:sz w:val="24"/>
              </w:rPr>
              <w:t>；</w:t>
            </w:r>
          </w:p>
          <w:p w14:paraId="7B405830" w14:textId="0239BD4D"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2.2.3</w:t>
            </w:r>
            <w:r w:rsidR="00BB4538">
              <w:rPr>
                <w:rFonts w:ascii="Calibri" w:eastAsia="宋体" w:hAnsi="Calibri" w:cs="Calibri" w:hint="eastAsia"/>
                <w:sz w:val="24"/>
              </w:rPr>
              <w:t>8</w:t>
            </w:r>
            <w:r>
              <w:rPr>
                <w:rFonts w:ascii="Calibri" w:eastAsia="宋体" w:hAnsi="Calibri" w:cs="Calibri" w:hint="eastAsia"/>
                <w:sz w:val="24"/>
              </w:rPr>
              <w:t xml:space="preserve"> </w:t>
            </w:r>
            <w:r>
              <w:rPr>
                <w:rFonts w:ascii="Calibri" w:eastAsia="宋体" w:hAnsi="Calibri" w:cs="Calibri" w:hint="eastAsia"/>
                <w:sz w:val="24"/>
              </w:rPr>
              <w:t>供气机制：电动电控呼吸机，无须使用高压气源也能工作；</w:t>
            </w:r>
          </w:p>
          <w:p w14:paraId="6E842D89" w14:textId="246FDE18" w:rsidR="009953AD" w:rsidRDefault="009953AD" w:rsidP="009953AD">
            <w:pPr>
              <w:spacing w:line="400" w:lineRule="exact"/>
              <w:rPr>
                <w:rFonts w:ascii="Calibri" w:eastAsia="宋体" w:hAnsi="Calibri" w:cs="Calibri"/>
                <w:sz w:val="24"/>
              </w:rPr>
            </w:pPr>
            <w:r>
              <w:rPr>
                <w:rFonts w:ascii="Calibri" w:eastAsia="宋体" w:hAnsi="Calibri" w:cs="Calibri" w:hint="eastAsia"/>
                <w:sz w:val="24"/>
              </w:rPr>
              <w:t>2.2.</w:t>
            </w:r>
            <w:r w:rsidR="00BB4538">
              <w:rPr>
                <w:rFonts w:ascii="Calibri" w:eastAsia="宋体" w:hAnsi="Calibri" w:cs="Calibri" w:hint="eastAsia"/>
                <w:sz w:val="24"/>
              </w:rPr>
              <w:t>39</w:t>
            </w:r>
            <w:r>
              <w:rPr>
                <w:rFonts w:ascii="Calibri" w:eastAsia="宋体" w:hAnsi="Calibri" w:cs="Calibri" w:hint="eastAsia"/>
                <w:sz w:val="24"/>
              </w:rPr>
              <w:t>超静音设计，减少实验噪声；以空气或其它气为气源</w:t>
            </w:r>
            <w:r>
              <w:rPr>
                <w:rFonts w:ascii="Calibri" w:eastAsia="宋体" w:hAnsi="Calibri" w:cs="Calibri" w:hint="eastAsia"/>
                <w:sz w:val="24"/>
              </w:rPr>
              <w:t xml:space="preserve"> , </w:t>
            </w:r>
            <w:r>
              <w:rPr>
                <w:rFonts w:ascii="Calibri" w:eastAsia="宋体" w:hAnsi="Calibri" w:cs="Calibri" w:hint="eastAsia"/>
                <w:sz w:val="24"/>
              </w:rPr>
              <w:t>无需高压气体，使用方便</w:t>
            </w:r>
          </w:p>
          <w:p w14:paraId="3A784637" w14:textId="0C14F2D7" w:rsidR="00B10EA2" w:rsidRPr="00395336" w:rsidRDefault="009953AD" w:rsidP="00395336">
            <w:pPr>
              <w:spacing w:line="400" w:lineRule="exact"/>
              <w:rPr>
                <w:rFonts w:ascii="Calibri" w:eastAsia="宋体" w:hAnsi="Calibri" w:cs="Calibri"/>
                <w:sz w:val="24"/>
              </w:rPr>
            </w:pPr>
            <w:r w:rsidRPr="009953AD">
              <w:rPr>
                <w:rFonts w:ascii="Calibri" w:eastAsia="宋体" w:hAnsi="Calibri" w:cs="Calibri" w:hint="eastAsia"/>
                <w:sz w:val="28"/>
                <w:szCs w:val="28"/>
              </w:rPr>
              <w:t xml:space="preserve">* </w:t>
            </w:r>
            <w:r>
              <w:rPr>
                <w:rFonts w:ascii="Calibri" w:eastAsia="宋体" w:hAnsi="Calibri" w:cs="Calibri" w:hint="eastAsia"/>
                <w:sz w:val="24"/>
              </w:rPr>
              <w:t>2.2.4</w:t>
            </w:r>
            <w:r w:rsidR="00BB4538">
              <w:rPr>
                <w:rFonts w:ascii="Calibri" w:eastAsia="宋体" w:hAnsi="Calibri" w:cs="Calibri" w:hint="eastAsia"/>
                <w:sz w:val="24"/>
              </w:rPr>
              <w:t>0</w:t>
            </w:r>
            <w:r>
              <w:rPr>
                <w:rFonts w:ascii="Calibri" w:eastAsia="宋体" w:hAnsi="Calibri" w:cs="Calibri" w:hint="eastAsia"/>
                <w:sz w:val="24"/>
              </w:rPr>
              <w:t>呼吸频率调节范围：</w:t>
            </w:r>
            <w:r>
              <w:rPr>
                <w:rFonts w:ascii="Calibri" w:eastAsia="宋体" w:hAnsi="Calibri" w:cs="Calibri" w:hint="eastAsia"/>
                <w:sz w:val="24"/>
              </w:rPr>
              <w:t xml:space="preserve">1-300 </w:t>
            </w:r>
            <w:r>
              <w:rPr>
                <w:rFonts w:ascii="Calibri" w:eastAsia="宋体" w:hAnsi="Calibri" w:cs="Calibri" w:hint="eastAsia"/>
                <w:sz w:val="24"/>
              </w:rPr>
              <w:t>次</w:t>
            </w:r>
            <w:r>
              <w:rPr>
                <w:rFonts w:ascii="Calibri" w:eastAsia="宋体" w:hAnsi="Calibri" w:cs="Calibri" w:hint="eastAsia"/>
                <w:sz w:val="24"/>
              </w:rPr>
              <w:t>/</w:t>
            </w:r>
            <w:r>
              <w:rPr>
                <w:rFonts w:ascii="Calibri" w:eastAsia="宋体" w:hAnsi="Calibri" w:cs="Calibri" w:hint="eastAsia"/>
                <w:sz w:val="24"/>
              </w:rPr>
              <w:t>分，潮气量调节范围</w:t>
            </w:r>
            <w:r>
              <w:rPr>
                <w:rFonts w:ascii="Calibri" w:eastAsia="宋体" w:hAnsi="Calibri" w:cs="Calibri" w:hint="eastAsia"/>
                <w:sz w:val="24"/>
              </w:rPr>
              <w:t xml:space="preserve"> 0.1-10ml</w:t>
            </w:r>
            <w:r>
              <w:rPr>
                <w:rFonts w:ascii="Calibri" w:eastAsia="宋体" w:hAnsi="Calibri" w:cs="Calibri" w:hint="eastAsia"/>
                <w:sz w:val="24"/>
              </w:rPr>
              <w:t>，步进</w:t>
            </w:r>
            <w:r>
              <w:rPr>
                <w:rFonts w:ascii="Calibri" w:eastAsia="宋体" w:hAnsi="Calibri" w:cs="Calibri" w:hint="eastAsia"/>
                <w:sz w:val="24"/>
              </w:rPr>
              <w:t xml:space="preserve"> 0.1ml </w:t>
            </w:r>
            <w:r>
              <w:rPr>
                <w:rFonts w:ascii="Calibri" w:eastAsia="宋体" w:hAnsi="Calibri" w:cs="Calibri" w:hint="eastAsia"/>
                <w:sz w:val="24"/>
              </w:rPr>
              <w:t>精细调节；配备专用气路转接头，设计独到，用于各种小动物，方便连接使用；数字式显示直观清晰；触摸式调节键使用便捷</w:t>
            </w:r>
            <w:r w:rsidR="00BB4538">
              <w:rPr>
                <w:rFonts w:ascii="Calibri" w:eastAsia="宋体" w:hAnsi="Calibri" w:cs="Calibri" w:hint="eastAsia"/>
                <w:sz w:val="24"/>
              </w:rPr>
              <w:t>。</w:t>
            </w:r>
          </w:p>
          <w:p w14:paraId="017F196A" w14:textId="513E3BA8" w:rsidR="00023870" w:rsidRPr="00023870" w:rsidRDefault="00C26AC6">
            <w:pPr>
              <w:rPr>
                <w:rFonts w:ascii="宋体" w:eastAsia="宋体" w:hAnsi="宋体"/>
                <w:sz w:val="28"/>
                <w:szCs w:val="28"/>
              </w:rPr>
            </w:pPr>
            <w:r>
              <w:rPr>
                <w:rFonts w:ascii="宋体" w:eastAsia="宋体" w:hAnsi="宋体" w:hint="eastAsia"/>
                <w:sz w:val="28"/>
                <w:szCs w:val="28"/>
              </w:rPr>
              <w:t xml:space="preserve"> </w:t>
            </w:r>
          </w:p>
        </w:tc>
        <w:bookmarkStart w:id="0" w:name="_GoBack"/>
        <w:bookmarkEnd w:id="0"/>
      </w:tr>
    </w:tbl>
    <w:p w14:paraId="5A37AB23" w14:textId="77777777" w:rsidR="00023870" w:rsidRDefault="00023870">
      <w:pPr>
        <w:rPr>
          <w:rFonts w:ascii="宋体" w:eastAsia="宋体" w:hAnsi="宋体"/>
          <w:sz w:val="18"/>
          <w:szCs w:val="18"/>
        </w:rPr>
      </w:pPr>
    </w:p>
    <w:p w14:paraId="2FF863EA" w14:textId="5F5EA5E3" w:rsidR="00023870" w:rsidRDefault="00C26AC6" w:rsidP="005C24A6">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023870" w:rsidSect="001973B0">
      <w:pgSz w:w="11906" w:h="16838"/>
      <w:pgMar w:top="1020" w:right="1800" w:bottom="47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AFE87" w14:textId="77777777" w:rsidR="003306DC" w:rsidRDefault="003306DC" w:rsidP="00B10EA2">
      <w:r>
        <w:separator/>
      </w:r>
    </w:p>
  </w:endnote>
  <w:endnote w:type="continuationSeparator" w:id="0">
    <w:p w14:paraId="522E6809" w14:textId="77777777" w:rsidR="003306DC" w:rsidRDefault="003306DC" w:rsidP="00B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83878" w14:textId="77777777" w:rsidR="003306DC" w:rsidRDefault="003306DC" w:rsidP="00B10EA2">
      <w:r>
        <w:separator/>
      </w:r>
    </w:p>
  </w:footnote>
  <w:footnote w:type="continuationSeparator" w:id="0">
    <w:p w14:paraId="40C1496F" w14:textId="77777777" w:rsidR="003306DC" w:rsidRDefault="003306DC" w:rsidP="00B10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5315A"/>
    <w:multiLevelType w:val="multilevel"/>
    <w:tmpl w:val="A814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23654"/>
    <w:rsid w:val="00023870"/>
    <w:rsid w:val="00077372"/>
    <w:rsid w:val="000B6237"/>
    <w:rsid w:val="000F21FB"/>
    <w:rsid w:val="0011746F"/>
    <w:rsid w:val="001973B0"/>
    <w:rsid w:val="003306DC"/>
    <w:rsid w:val="003372BD"/>
    <w:rsid w:val="00395336"/>
    <w:rsid w:val="003E1A12"/>
    <w:rsid w:val="00483DCE"/>
    <w:rsid w:val="00503C0F"/>
    <w:rsid w:val="005C24A6"/>
    <w:rsid w:val="00726571"/>
    <w:rsid w:val="007C0E4C"/>
    <w:rsid w:val="0085369C"/>
    <w:rsid w:val="00867654"/>
    <w:rsid w:val="008676F7"/>
    <w:rsid w:val="008E35DB"/>
    <w:rsid w:val="00944547"/>
    <w:rsid w:val="009917FC"/>
    <w:rsid w:val="009953AD"/>
    <w:rsid w:val="009C2A23"/>
    <w:rsid w:val="00A33D87"/>
    <w:rsid w:val="00B10EA2"/>
    <w:rsid w:val="00BB4538"/>
    <w:rsid w:val="00BF055A"/>
    <w:rsid w:val="00C26AC6"/>
    <w:rsid w:val="00C72744"/>
    <w:rsid w:val="00C97BCC"/>
    <w:rsid w:val="00D31225"/>
    <w:rsid w:val="00D800DD"/>
    <w:rsid w:val="00E53FAB"/>
    <w:rsid w:val="00E9412A"/>
    <w:rsid w:val="00EF08C9"/>
    <w:rsid w:val="00EF6BA8"/>
    <w:rsid w:val="00F06A8F"/>
    <w:rsid w:val="60CD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A7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微软雅黑"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3B0"/>
    <w:pPr>
      <w:widowControl w:val="0"/>
      <w:jc w:val="both"/>
    </w:pPr>
    <w:rPr>
      <w:rFonts w:eastAsia="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sid w:val="001973B0"/>
    <w:rPr>
      <w:sz w:val="18"/>
      <w:szCs w:val="18"/>
    </w:rPr>
  </w:style>
  <w:style w:type="character" w:customStyle="1" w:styleId="Char0">
    <w:name w:val="页眉 Char"/>
    <w:link w:val="a4"/>
    <w:uiPriority w:val="99"/>
    <w:semiHidden/>
    <w:qFormat/>
    <w:rsid w:val="001973B0"/>
    <w:rPr>
      <w:sz w:val="18"/>
      <w:szCs w:val="18"/>
    </w:rPr>
  </w:style>
  <w:style w:type="paragraph" w:styleId="a4">
    <w:name w:val="header"/>
    <w:basedOn w:val="a"/>
    <w:link w:val="Char0"/>
    <w:uiPriority w:val="99"/>
    <w:unhideWhenUsed/>
    <w:rsid w:val="001973B0"/>
    <w:pPr>
      <w:pBdr>
        <w:bottom w:val="single" w:sz="6" w:space="1" w:color="auto"/>
      </w:pBdr>
      <w:tabs>
        <w:tab w:val="center" w:pos="4153"/>
        <w:tab w:val="right" w:pos="8306"/>
      </w:tabs>
      <w:snapToGrid w:val="0"/>
      <w:jc w:val="center"/>
    </w:pPr>
    <w:rPr>
      <w:rFonts w:eastAsia="微软雅黑"/>
      <w:kern w:val="0"/>
      <w:sz w:val="18"/>
      <w:szCs w:val="18"/>
    </w:rPr>
  </w:style>
  <w:style w:type="paragraph" w:styleId="a3">
    <w:name w:val="footer"/>
    <w:basedOn w:val="a"/>
    <w:link w:val="Char"/>
    <w:uiPriority w:val="99"/>
    <w:unhideWhenUsed/>
    <w:qFormat/>
    <w:rsid w:val="001973B0"/>
    <w:pPr>
      <w:tabs>
        <w:tab w:val="center" w:pos="4153"/>
        <w:tab w:val="right" w:pos="8306"/>
      </w:tabs>
      <w:snapToGrid w:val="0"/>
      <w:jc w:val="left"/>
    </w:pPr>
    <w:rPr>
      <w:rFonts w:eastAsia="微软雅黑"/>
      <w:kern w:val="0"/>
      <w:sz w:val="18"/>
      <w:szCs w:val="18"/>
    </w:rPr>
  </w:style>
  <w:style w:type="table" w:styleId="a5">
    <w:name w:val="Table Grid"/>
    <w:basedOn w:val="a1"/>
    <w:uiPriority w:val="39"/>
    <w:rsid w:val="0019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5C24A6"/>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C72744"/>
    <w:rPr>
      <w:b/>
      <w:bCs/>
    </w:rPr>
  </w:style>
  <w:style w:type="paragraph" w:styleId="a8">
    <w:name w:val="Balloon Text"/>
    <w:basedOn w:val="a"/>
    <w:link w:val="Char1"/>
    <w:uiPriority w:val="99"/>
    <w:semiHidden/>
    <w:unhideWhenUsed/>
    <w:rsid w:val="00944547"/>
    <w:rPr>
      <w:sz w:val="18"/>
      <w:szCs w:val="18"/>
    </w:rPr>
  </w:style>
  <w:style w:type="character" w:customStyle="1" w:styleId="Char1">
    <w:name w:val="批注框文本 Char"/>
    <w:basedOn w:val="a0"/>
    <w:link w:val="a8"/>
    <w:uiPriority w:val="99"/>
    <w:semiHidden/>
    <w:rsid w:val="00944547"/>
    <w:rPr>
      <w:rFonts w:eastAsia="等线"/>
      <w:kern w:val="2"/>
      <w:sz w:val="18"/>
      <w:szCs w:val="18"/>
    </w:rPr>
  </w:style>
  <w:style w:type="paragraph" w:styleId="a9">
    <w:name w:val="List Paragraph"/>
    <w:basedOn w:val="a"/>
    <w:uiPriority w:val="34"/>
    <w:qFormat/>
    <w:rsid w:val="00E9412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微软雅黑"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3B0"/>
    <w:pPr>
      <w:widowControl w:val="0"/>
      <w:jc w:val="both"/>
    </w:pPr>
    <w:rPr>
      <w:rFonts w:eastAsia="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sid w:val="001973B0"/>
    <w:rPr>
      <w:sz w:val="18"/>
      <w:szCs w:val="18"/>
    </w:rPr>
  </w:style>
  <w:style w:type="character" w:customStyle="1" w:styleId="Char0">
    <w:name w:val="页眉 Char"/>
    <w:link w:val="a4"/>
    <w:uiPriority w:val="99"/>
    <w:semiHidden/>
    <w:qFormat/>
    <w:rsid w:val="001973B0"/>
    <w:rPr>
      <w:sz w:val="18"/>
      <w:szCs w:val="18"/>
    </w:rPr>
  </w:style>
  <w:style w:type="paragraph" w:styleId="a4">
    <w:name w:val="header"/>
    <w:basedOn w:val="a"/>
    <w:link w:val="Char0"/>
    <w:uiPriority w:val="99"/>
    <w:unhideWhenUsed/>
    <w:rsid w:val="001973B0"/>
    <w:pPr>
      <w:pBdr>
        <w:bottom w:val="single" w:sz="6" w:space="1" w:color="auto"/>
      </w:pBdr>
      <w:tabs>
        <w:tab w:val="center" w:pos="4153"/>
        <w:tab w:val="right" w:pos="8306"/>
      </w:tabs>
      <w:snapToGrid w:val="0"/>
      <w:jc w:val="center"/>
    </w:pPr>
    <w:rPr>
      <w:rFonts w:eastAsia="微软雅黑"/>
      <w:kern w:val="0"/>
      <w:sz w:val="18"/>
      <w:szCs w:val="18"/>
    </w:rPr>
  </w:style>
  <w:style w:type="paragraph" w:styleId="a3">
    <w:name w:val="footer"/>
    <w:basedOn w:val="a"/>
    <w:link w:val="Char"/>
    <w:uiPriority w:val="99"/>
    <w:unhideWhenUsed/>
    <w:qFormat/>
    <w:rsid w:val="001973B0"/>
    <w:pPr>
      <w:tabs>
        <w:tab w:val="center" w:pos="4153"/>
        <w:tab w:val="right" w:pos="8306"/>
      </w:tabs>
      <w:snapToGrid w:val="0"/>
      <w:jc w:val="left"/>
    </w:pPr>
    <w:rPr>
      <w:rFonts w:eastAsia="微软雅黑"/>
      <w:kern w:val="0"/>
      <w:sz w:val="18"/>
      <w:szCs w:val="18"/>
    </w:rPr>
  </w:style>
  <w:style w:type="table" w:styleId="a5">
    <w:name w:val="Table Grid"/>
    <w:basedOn w:val="a1"/>
    <w:uiPriority w:val="39"/>
    <w:rsid w:val="0019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5C24A6"/>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sid w:val="00C72744"/>
    <w:rPr>
      <w:b/>
      <w:bCs/>
    </w:rPr>
  </w:style>
  <w:style w:type="paragraph" w:styleId="a8">
    <w:name w:val="Balloon Text"/>
    <w:basedOn w:val="a"/>
    <w:link w:val="Char1"/>
    <w:uiPriority w:val="99"/>
    <w:semiHidden/>
    <w:unhideWhenUsed/>
    <w:rsid w:val="00944547"/>
    <w:rPr>
      <w:sz w:val="18"/>
      <w:szCs w:val="18"/>
    </w:rPr>
  </w:style>
  <w:style w:type="character" w:customStyle="1" w:styleId="Char1">
    <w:name w:val="批注框文本 Char"/>
    <w:basedOn w:val="a0"/>
    <w:link w:val="a8"/>
    <w:uiPriority w:val="99"/>
    <w:semiHidden/>
    <w:rsid w:val="00944547"/>
    <w:rPr>
      <w:rFonts w:eastAsia="等线"/>
      <w:kern w:val="2"/>
      <w:sz w:val="18"/>
      <w:szCs w:val="18"/>
    </w:rPr>
  </w:style>
  <w:style w:type="paragraph" w:styleId="a9">
    <w:name w:val="List Paragraph"/>
    <w:basedOn w:val="a"/>
    <w:uiPriority w:val="34"/>
    <w:qFormat/>
    <w:rsid w:val="00E941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5153">
      <w:bodyDiv w:val="1"/>
      <w:marLeft w:val="0"/>
      <w:marRight w:val="0"/>
      <w:marTop w:val="0"/>
      <w:marBottom w:val="0"/>
      <w:divBdr>
        <w:top w:val="none" w:sz="0" w:space="0" w:color="auto"/>
        <w:left w:val="none" w:sz="0" w:space="0" w:color="auto"/>
        <w:bottom w:val="none" w:sz="0" w:space="0" w:color="auto"/>
        <w:right w:val="none" w:sz="0" w:space="0" w:color="auto"/>
      </w:divBdr>
    </w:div>
    <w:div w:id="953175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1625</Characters>
  <Application>Microsoft Office Word</Application>
  <DocSecurity>0</DocSecurity>
  <Lines>13</Lines>
  <Paragraphs>3</Paragraphs>
  <ScaleCrop>false</ScaleCrop>
  <Company>南京中医药大学</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cp:lastModifiedBy>翁翎</cp:lastModifiedBy>
  <cp:revision>4</cp:revision>
  <cp:lastPrinted>2020-08-31T03:25:00Z</cp:lastPrinted>
  <dcterms:created xsi:type="dcterms:W3CDTF">2020-10-22T07:37:00Z</dcterms:created>
  <dcterms:modified xsi:type="dcterms:W3CDTF">2020-10-26T08:47:00Z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