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基地建设设施与管理系统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通过定制的软件与</w:t>
            </w:r>
            <w:r>
              <w:rPr>
                <w:rFonts w:ascii="宋体" w:hAnsi="宋体" w:eastAsia="宋体"/>
                <w:sz w:val="28"/>
                <w:szCs w:val="28"/>
              </w:rPr>
              <w:t>设备实现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学术交流空间智慧化</w:t>
            </w:r>
            <w:r>
              <w:rPr>
                <w:rFonts w:ascii="宋体" w:hAnsi="宋体" w:eastAsia="宋体"/>
                <w:sz w:val="28"/>
                <w:szCs w:val="28"/>
              </w:rPr>
              <w:t>管理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rFonts w:ascii="宋体" w:hAnsi="宋体" w:eastAsia="宋体"/>
                <w:sz w:val="28"/>
                <w:szCs w:val="28"/>
              </w:rPr>
              <w:t>充分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开展基层医生专业化培训及学术交流。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软件部分：</w:t>
            </w:r>
          </w:p>
          <w:p>
            <w:pPr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须在学校数字化平台中嵌入开发，兼容现有身份认证系统以及校园卡（虚拟校园卡）的身份认证系统，实现线上预约、审批流程，并在终端上显示会议相关信息（包括房间名称、当前日期、会议日期、主讲人、会议主题 、会议时间），终端动态显示软件与与门禁系统实现联动。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软件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三年内免费升级维护。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硬件部分：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1、电子白板</w:t>
            </w:r>
            <w:r>
              <w:rPr>
                <w:rFonts w:ascii="宋体" w:hAnsi="宋体" w:eastAsia="宋体"/>
                <w:sz w:val="28"/>
                <w:szCs w:val="28"/>
              </w:rPr>
              <w:t>定制版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参数</w:t>
            </w:r>
            <w:r>
              <w:rPr>
                <w:rFonts w:ascii="宋体" w:hAnsi="宋体" w:eastAsia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5套</w:t>
            </w:r>
            <w:r>
              <w:rPr>
                <w:rFonts w:ascii="宋体" w:hAnsi="宋体" w:eastAsia="宋体"/>
                <w:sz w:val="28"/>
                <w:szCs w:val="28"/>
              </w:rPr>
              <w:t>）：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终端需嵌入虚拟卡扫码器和校园卡读卡器，并与门禁系统相匹配，参数如下：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CPU RK3128 双核1.2GHz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内存 1G DDR3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内置存储器  NAND FLASH 8G(可选)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解码分辨率 最高支持1080P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操作系统 支持Android 4.2.4以上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播放模式 支持循环、定时、插播等多种播放模式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网络支持 以太网，支持WiFi、无线外设扩展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视频播放 支持wmv、avi、flv、rm、rmvb、mpeg 、ts、mp4等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图片格式 支持BMP、JPEG、PNG、GIF等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USB2.0接口 2个USB HOST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以太网 1个，10M/100M自适应以太网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LVDS输出 1个，可直接驱动50/60Hz液晶屏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HDMI输出 1个,支持1080P输出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音视频输入/出 支持CVBS视频输入，左右声道输出（支持双通道4R/6W，8R/3W喇叭）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RTC实时时钟 支持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定时开关机 支持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定制嵌入刷卡器及二维码扫码器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</w:t>
            </w:r>
            <w:r>
              <w:rPr>
                <w:rFonts w:ascii="宋体" w:hAnsi="宋体" w:eastAsia="宋体"/>
                <w:sz w:val="28"/>
                <w:szCs w:val="28"/>
              </w:rPr>
              <w:t>电子白板普通版参数（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4套</w:t>
            </w:r>
            <w:r>
              <w:rPr>
                <w:rFonts w:ascii="宋体" w:hAnsi="宋体" w:eastAsia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具体参数如下：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CPU RK3128 双核1.2GHz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屏幕：21.5寸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内存 1G DDR3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内置存储器  NAND FLASH 8G(可选)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解码分辨率 最高支持1080P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操作系统 支持Android 4.2.4以上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播放模式 支持循环、定时、插播等多种播放模式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网络支持 以太网，支持WiFi、无线外设扩展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视频播放 支持wmv、avi、flv、rm、rmvb、mpeg 、ts、mp4等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图片格式 支持BMP、JPEG、PNG、GIF等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USB2.0接口 2个USB HOST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以太网 1个，10M/100M自适应以太网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LVDS输出 1个，可直接驱动50/60Hz液晶屏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HDMI输出 1个,支持1080P输出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音视频输入/出 支持CVBS视频输入，左右声道输出（支持双通道4R/6W，8R/3W喇叭）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RTC实时时钟 支持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定时开关机 支持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系统升级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支持USB/T卡/网络升级</w:t>
            </w:r>
          </w:p>
          <w:p>
            <w:pPr>
              <w:ind w:firstLine="2100" w:firstLineChars="75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486CD9"/>
    <w:rsid w:val="004D6B42"/>
    <w:rsid w:val="005F16F3"/>
    <w:rsid w:val="00600B63"/>
    <w:rsid w:val="007C0E4C"/>
    <w:rsid w:val="0085369C"/>
    <w:rsid w:val="009917FC"/>
    <w:rsid w:val="00F06A8F"/>
    <w:rsid w:val="303B6E82"/>
    <w:rsid w:val="388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3</Pages>
  <Words>197</Words>
  <Characters>1128</Characters>
  <Lines>9</Lines>
  <Paragraphs>2</Paragraphs>
  <TotalTime>2</TotalTime>
  <ScaleCrop>false</ScaleCrop>
  <LinksUpToDate>false</LinksUpToDate>
  <CharactersWithSpaces>1323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2019-11-06T08:44:00Z</dcterms:created>
  <dc:creator>汤凡</dc:creator>
  <cp:lastModifiedBy>廖佳</cp:lastModifiedBy>
  <dcterms:modified xsi:type="dcterms:W3CDTF">2019-11-07T02:42:07Z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