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7D" w:rsidRPr="00DA777D" w:rsidRDefault="00DA777D" w:rsidP="0028435D">
      <w:pPr>
        <w:framePr w:wrap="auto" w:yAlign="inline"/>
        <w:jc w:val="center"/>
        <w:rPr>
          <w:rFonts w:ascii="宋体" w:eastAsia="宋体" w:hAnsi="宋体" w:cs="Times New Roman"/>
          <w:color w:val="auto"/>
          <w:sz w:val="32"/>
          <w:szCs w:val="32"/>
        </w:rPr>
      </w:pPr>
      <w:r w:rsidRPr="00DA777D">
        <w:rPr>
          <w:rFonts w:ascii="宋体" w:eastAsia="宋体" w:hAnsi="宋体" w:cs="Times New Roman" w:hint="eastAsia"/>
          <w:color w:val="auto"/>
          <w:sz w:val="32"/>
          <w:szCs w:val="32"/>
        </w:rPr>
        <w:t>仪器设备购置技术参数要求确认单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290"/>
      </w:tblGrid>
      <w:tr w:rsidR="00B9572D" w:rsidRPr="00DA777D" w:rsidTr="008E3A4B">
        <w:tc>
          <w:tcPr>
            <w:tcW w:w="8290" w:type="dxa"/>
          </w:tcPr>
          <w:p w:rsidR="00B9572D" w:rsidRPr="00DA777D" w:rsidRDefault="00B9572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 w:rsidRPr="00DA777D"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  <w:t>产品名称</w:t>
            </w:r>
          </w:p>
          <w:p w:rsidR="00B9572D" w:rsidRPr="00DA777D" w:rsidRDefault="00B9572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 w:rsidRPr="00DA777D">
              <w:rPr>
                <w:rFonts w:ascii="Times New Roman" w:eastAsia="宋体" w:hAnsi="Times New Roman" w:cs="Times New Roman" w:hint="eastAsia"/>
                <w:color w:val="auto"/>
                <w:sz w:val="28"/>
                <w:szCs w:val="28"/>
              </w:rPr>
              <w:t>二氧化碳培养箱</w:t>
            </w:r>
          </w:p>
          <w:p w:rsidR="00B9572D" w:rsidRPr="00DA777D" w:rsidRDefault="00B9572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8"/>
                <w:szCs w:val="28"/>
              </w:rPr>
              <w:t xml:space="preserve"> </w:t>
            </w:r>
          </w:p>
          <w:p w:rsidR="00B9572D" w:rsidRPr="00DA777D" w:rsidRDefault="00B9572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8"/>
                <w:szCs w:val="28"/>
              </w:rPr>
              <w:t xml:space="preserve"> </w:t>
            </w:r>
          </w:p>
        </w:tc>
      </w:tr>
      <w:tr w:rsidR="00DA777D" w:rsidRPr="00DA777D" w:rsidTr="003153F7">
        <w:trPr>
          <w:trHeight w:val="1301"/>
        </w:trPr>
        <w:tc>
          <w:tcPr>
            <w:tcW w:w="8290" w:type="dxa"/>
          </w:tcPr>
          <w:p w:rsidR="00DA777D" w:rsidRPr="00DA777D" w:rsidRDefault="00DA777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 w:rsidRPr="00DA777D"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  <w:t>主要用途描述：</w:t>
            </w:r>
            <w:r w:rsidR="0028435D" w:rsidRPr="0028435D">
              <w:rPr>
                <w:rFonts w:ascii="Times New Roman" w:eastAsia="宋体" w:hAnsi="Times New Roman" w:cs="Times New Roman" w:hint="eastAsia"/>
                <w:color w:val="auto"/>
                <w:sz w:val="28"/>
                <w:szCs w:val="28"/>
              </w:rPr>
              <w:t>分子生物学实验室用于分子生物学</w:t>
            </w:r>
            <w:r w:rsidR="0028435D" w:rsidRPr="0028435D"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  <w:t>/Q-PCR</w:t>
            </w:r>
            <w:r w:rsidR="0028435D" w:rsidRPr="0028435D"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  <w:t>实验</w:t>
            </w:r>
          </w:p>
        </w:tc>
        <w:bookmarkStart w:id="0" w:name="_GoBack"/>
        <w:bookmarkEnd w:id="0"/>
      </w:tr>
      <w:tr w:rsidR="00DA777D" w:rsidRPr="00DA777D" w:rsidTr="003153F7">
        <w:trPr>
          <w:trHeight w:val="7141"/>
        </w:trPr>
        <w:tc>
          <w:tcPr>
            <w:tcW w:w="8290" w:type="dxa"/>
          </w:tcPr>
          <w:p w:rsidR="0028435D" w:rsidRPr="0028435D" w:rsidRDefault="00DA777D" w:rsidP="0028435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 w:rsidRPr="00DA777D"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  <w:t>参数要求：</w:t>
            </w:r>
          </w:p>
          <w:p w:rsid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工作体积：不小于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184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升</w:t>
            </w:r>
          </w:p>
          <w:p w:rsid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2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proofErr w:type="gramStart"/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标配搁板</w:t>
            </w:r>
            <w:proofErr w:type="gramEnd"/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数目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/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最多可选装搁板数：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4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块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/15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块；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3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二氧化碳浓度控制：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TC 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热导传感器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4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.HEPA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高效过滤系统在关门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5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分钟内使腔体达到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100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级洁净指标，每隔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分钟</w:t>
            </w:r>
            <w:proofErr w:type="gramStart"/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腔</w:t>
            </w:r>
            <w:proofErr w:type="gramEnd"/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体内空气自动过滤循环一次；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5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具有程序自检功能；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6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显示控制：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LED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数字显示温度和二氧化碳浓度；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7.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断电自动启动：有；</w:t>
            </w:r>
          </w:p>
          <w:p w:rsid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*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8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具有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140</w:t>
            </w:r>
            <w:r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干热灭菌程序，可进行培养箱除菌。灭菌过程小于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3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小时，包括降温过程小于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12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小时</w:t>
            </w:r>
            <w:r w:rsidR="004259D5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4259D5" w:rsidRPr="004259D5" w:rsidRDefault="004259D5" w:rsidP="004259D5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9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工作环境温度：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5-40</w:t>
            </w:r>
            <w:r w:rsidRPr="004259D5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；</w:t>
            </w:r>
          </w:p>
          <w:p w:rsidR="004259D5" w:rsidRPr="00EC206C" w:rsidRDefault="004259D5" w:rsidP="004259D5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10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工作环境湿度：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20- 80%</w:t>
            </w:r>
            <w:r w:rsidRP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11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电源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:  220V </w:t>
            </w:r>
            <w:r w:rsidRPr="004259D5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±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10% 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50 Hz</w:t>
            </w:r>
            <w:r w:rsidRPr="004259D5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±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12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温度控制范围：高于室温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5</w:t>
            </w:r>
            <w:r w:rsidR="00EC206C"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～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50</w:t>
            </w:r>
            <w:r w:rsidR="00EC206C"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13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温度控制精度：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±0.1</w:t>
            </w:r>
            <w:r w:rsidR="00EC206C"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14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温度均</w:t>
            </w:r>
            <w:proofErr w:type="gramStart"/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一</w:t>
            </w:r>
            <w:proofErr w:type="gramEnd"/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：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±0.3</w:t>
            </w:r>
            <w:r w:rsidR="00EC206C"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(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在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37</w:t>
            </w:r>
            <w:r w:rsidR="00EC206C" w:rsidRPr="00EC206C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℃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下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)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15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温度跟踪报警：有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16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温度显示：绿色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LED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17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保温方式：直热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18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二氧化碳控制范围：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0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～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20%</w:t>
            </w:r>
            <w:r w:rsidR="00EC206C"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Pr="00EC206C" w:rsidRDefault="00EC206C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  <w:r w:rsidR="004259D5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二氧化碳控制精度：</w:t>
            </w:r>
            <w:r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±0.1%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；</w:t>
            </w:r>
          </w:p>
          <w:p w:rsidR="00EC206C" w:rsidRDefault="004259D5" w:rsidP="00EC206C">
            <w:pPr>
              <w:framePr w:wrap="auto" w:yAlign="inline"/>
              <w:spacing w:line="4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20</w:t>
            </w:r>
            <w:r w:rsid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 w:rsidR="00EC206C" w:rsidRPr="00EC206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二氧化碳跟踪报警：有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。</w:t>
            </w:r>
          </w:p>
          <w:p w:rsidR="00DA777D" w:rsidRPr="00DA777D" w:rsidRDefault="00DA777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</w:p>
          <w:p w:rsidR="00DA777D" w:rsidRPr="00DA777D" w:rsidRDefault="00B9572D" w:rsidP="00DA777D">
            <w:pPr>
              <w:framePr w:wrap="auto" w:yAlign="inline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DA777D" w:rsidRPr="00DA777D" w:rsidRDefault="00B9572D" w:rsidP="003153F7">
      <w:pPr>
        <w:framePr w:wrap="auto" w:yAlign="inline"/>
        <w:ind w:leftChars="-1" w:left="243" w:hangingChars="136" w:hanging="245"/>
        <w:rPr>
          <w:rFonts w:ascii="Times New Roman" w:eastAsia="宋体" w:hAnsi="Times New Roman" w:cs="Times New Roman"/>
          <w:color w:val="auto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auto"/>
          <w:sz w:val="18"/>
          <w:szCs w:val="18"/>
        </w:rPr>
        <w:t xml:space="preserve"> </w:t>
      </w:r>
    </w:p>
    <w:p w:rsidR="00DA777D" w:rsidRPr="00DA777D" w:rsidRDefault="00DA777D">
      <w:pPr>
        <w:framePr w:wrap="auto" w:yAlign="inline"/>
        <w:ind w:left="243" w:hanging="243"/>
        <w:rPr>
          <w:rFonts w:eastAsia="PMingLiU"/>
        </w:rPr>
      </w:pPr>
    </w:p>
    <w:sectPr w:rsidR="00DA777D" w:rsidRPr="00DA777D" w:rsidSect="007E4FA9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D2" w:rsidRDefault="00363ED2">
      <w:pPr>
        <w:framePr w:wrap="around"/>
      </w:pPr>
      <w:r>
        <w:separator/>
      </w:r>
    </w:p>
  </w:endnote>
  <w:endnote w:type="continuationSeparator" w:id="0">
    <w:p w:rsidR="00363ED2" w:rsidRDefault="00363ED2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Helvetica Neue">
    <w:altName w:val="宋体"/>
    <w:charset w:val="86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11" w:rsidRDefault="00A32A11">
    <w:pPr>
      <w:pStyle w:val="aa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D2" w:rsidRDefault="00363ED2">
      <w:pPr>
        <w:framePr w:wrap="around"/>
      </w:pPr>
      <w:r>
        <w:separator/>
      </w:r>
    </w:p>
  </w:footnote>
  <w:footnote w:type="continuationSeparator" w:id="0">
    <w:p w:rsidR="00363ED2" w:rsidRDefault="00363ED2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11" w:rsidRDefault="00363ED2">
    <w:pPr>
      <w:pStyle w:val="aa"/>
      <w:framePr w:wrap="auto" w:yAlign="inline"/>
      <w:tabs>
        <w:tab w:val="clear" w:pos="9020"/>
        <w:tab w:val="right" w:pos="8280"/>
      </w:tabs>
    </w:pPr>
    <w:r>
      <w:rPr>
        <w:noProof/>
      </w:rPr>
      <w:pict>
        <v:roundrect id="officeArt object" o:spid="_x0000_s2050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autoHyphenation/>
  <w:noPunctuationKerning/>
  <w:characterSpacingControl w:val="doNotCompress"/>
  <w:noLineBreaksAfter w:lang="zh-CN" w:val="([{«‘“⦅〈《「『【〔〖〘〝︵︷︹︻︽︿﹁﹃﹇﹙﹛﹝｢"/>
  <w:noLineBreaksBefore w:lang="zh-CN" w:val=")]}’”〉〕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39A3"/>
    <w:rsid w:val="00033319"/>
    <w:rsid w:val="00065020"/>
    <w:rsid w:val="0028435D"/>
    <w:rsid w:val="003153F7"/>
    <w:rsid w:val="00340A20"/>
    <w:rsid w:val="00340EBE"/>
    <w:rsid w:val="00363ED2"/>
    <w:rsid w:val="004259D5"/>
    <w:rsid w:val="004C1353"/>
    <w:rsid w:val="00506189"/>
    <w:rsid w:val="00622FD8"/>
    <w:rsid w:val="00652716"/>
    <w:rsid w:val="007E4FA9"/>
    <w:rsid w:val="00845979"/>
    <w:rsid w:val="00905F75"/>
    <w:rsid w:val="00975CA1"/>
    <w:rsid w:val="009D30F6"/>
    <w:rsid w:val="00A24ADF"/>
    <w:rsid w:val="00A32A11"/>
    <w:rsid w:val="00A639A3"/>
    <w:rsid w:val="00B9572D"/>
    <w:rsid w:val="00C2134F"/>
    <w:rsid w:val="00CD1713"/>
    <w:rsid w:val="00D57D00"/>
    <w:rsid w:val="00DA777D"/>
    <w:rsid w:val="00E50249"/>
    <w:rsid w:val="00EC206C"/>
    <w:rsid w:val="00EF61EB"/>
    <w:rsid w:val="1C04660F"/>
    <w:rsid w:val="24C35DCA"/>
    <w:rsid w:val="337F4694"/>
    <w:rsid w:val="38643982"/>
    <w:rsid w:val="39376F6B"/>
    <w:rsid w:val="3C596927"/>
    <w:rsid w:val="3E2265F6"/>
    <w:rsid w:val="4EC60135"/>
    <w:rsid w:val="6B5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FA9"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4FA9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4FA9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E4FA9"/>
    <w:pPr>
      <w:framePr w:wrap="auto"/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7E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E4FA9"/>
    <w:rPr>
      <w:b/>
      <w:bCs/>
    </w:rPr>
  </w:style>
  <w:style w:type="character" w:styleId="a8">
    <w:name w:val="Emphasis"/>
    <w:basedOn w:val="a0"/>
    <w:qFormat/>
    <w:rsid w:val="007E4FA9"/>
    <w:rPr>
      <w:i/>
    </w:rPr>
  </w:style>
  <w:style w:type="character" w:styleId="a9">
    <w:name w:val="Hyperlink"/>
    <w:qFormat/>
    <w:rsid w:val="007E4FA9"/>
    <w:rPr>
      <w:u w:val="single"/>
    </w:rPr>
  </w:style>
  <w:style w:type="table" w:customStyle="1" w:styleId="TableNormal">
    <w:name w:val="Table Normal"/>
    <w:qFormat/>
    <w:rsid w:val="007E4F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rsid w:val="007E4FA9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rsid w:val="007E4FA9"/>
    <w:pPr>
      <w:framePr w:wrap="around" w:hAnchor="text" w:y="1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character" w:customStyle="1" w:styleId="Char0">
    <w:name w:val="页眉 Char"/>
    <w:basedOn w:val="a0"/>
    <w:link w:val="a4"/>
    <w:qFormat/>
    <w:rsid w:val="007E4FA9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rsid w:val="007E4FA9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table" w:customStyle="1" w:styleId="10">
    <w:name w:val="网格型1"/>
    <w:basedOn w:val="a1"/>
    <w:next w:val="a6"/>
    <w:uiPriority w:val="39"/>
    <w:rsid w:val="00DA777D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翁翎</cp:lastModifiedBy>
  <cp:revision>9</cp:revision>
  <dcterms:created xsi:type="dcterms:W3CDTF">2022-05-28T06:42:00Z</dcterms:created>
  <dcterms:modified xsi:type="dcterms:W3CDTF">2022-06-20T06:28:00Z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041EC13A14CA43AEA606BF9AABDC2825</vt:lpwstr>
  </property>
</Properties>
</file>