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870A1" w:rsidTr="008B5529">
        <w:tc>
          <w:tcPr>
            <w:tcW w:w="8522" w:type="dxa"/>
          </w:tcPr>
          <w:p w:rsidR="004870A1" w:rsidRDefault="004870A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4870A1" w:rsidRPr="00F31F00" w:rsidRDefault="004870A1" w:rsidP="006A2B40">
            <w:pPr>
              <w:rPr>
                <w:rFonts w:ascii="宋体" w:eastAsia="宋体" w:hAnsi="宋体"/>
                <w:sz w:val="24"/>
                <w:szCs w:val="24"/>
              </w:rPr>
            </w:pPr>
            <w:r w:rsidRPr="00F31F00">
              <w:rPr>
                <w:rFonts w:ascii="宋体" w:eastAsia="宋体" w:hAnsi="宋体" w:hint="eastAsia"/>
                <w:sz w:val="24"/>
                <w:szCs w:val="24"/>
              </w:rPr>
              <w:t>智信学院标准化机房设备</w:t>
            </w:r>
          </w:p>
          <w:p w:rsidR="004870A1" w:rsidRPr="00C84BD5" w:rsidRDefault="004870A1" w:rsidP="004870A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2470FF" w:rsidTr="004870A1">
        <w:trPr>
          <w:trHeight w:val="422"/>
        </w:trPr>
        <w:tc>
          <w:tcPr>
            <w:tcW w:w="8522" w:type="dxa"/>
          </w:tcPr>
          <w:p w:rsidR="002470FF" w:rsidRPr="00E160AF" w:rsidRDefault="00EC68A4" w:rsidP="00F24184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F63BCF">
              <w:rPr>
                <w:rFonts w:ascii="宋体" w:eastAsia="宋体" w:hAnsi="宋体" w:hint="eastAsia"/>
                <w:sz w:val="24"/>
                <w:szCs w:val="24"/>
              </w:rPr>
              <w:t>江苏高校计算机科学与技术</w:t>
            </w:r>
            <w:r w:rsidR="002021DD" w:rsidRPr="002021DD">
              <w:rPr>
                <w:rFonts w:ascii="宋体" w:eastAsia="宋体" w:hAnsi="宋体" w:hint="eastAsia"/>
                <w:sz w:val="24"/>
                <w:szCs w:val="24"/>
              </w:rPr>
              <w:t>品牌专业</w:t>
            </w:r>
            <w:r w:rsidR="00374074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</w:p>
        </w:tc>
      </w:tr>
      <w:tr w:rsidR="002470FF" w:rsidTr="004870A1">
        <w:trPr>
          <w:trHeight w:val="1266"/>
        </w:trPr>
        <w:tc>
          <w:tcPr>
            <w:tcW w:w="8522" w:type="dxa"/>
          </w:tcPr>
          <w:p w:rsidR="008C0989" w:rsidRPr="00926A15" w:rsidRDefault="007148BD">
            <w:pPr>
              <w:rPr>
                <w:rFonts w:ascii="宋体" w:eastAsia="宋体" w:hAnsi="宋体"/>
                <w:sz w:val="28"/>
                <w:szCs w:val="28"/>
              </w:rPr>
            </w:pPr>
            <w:r w:rsidRPr="00926A15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63BCF" w:rsidRPr="00926A15" w:rsidRDefault="00F63BCF" w:rsidP="00F63BCF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926A15">
              <w:rPr>
                <w:rFonts w:ascii="宋体" w:eastAsia="宋体" w:hAnsi="宋体" w:hint="eastAsia"/>
                <w:b/>
                <w:szCs w:val="21"/>
              </w:rPr>
              <w:t>网络交换机机柜 数量：1台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7336"/>
            </w:tblGrid>
            <w:tr w:rsidR="00F63BCF" w:rsidRPr="00926A15" w:rsidTr="00F63BCF">
              <w:tc>
                <w:tcPr>
                  <w:tcW w:w="734" w:type="dxa"/>
                </w:tcPr>
                <w:p w:rsidR="00F63BCF" w:rsidRPr="00926A15" w:rsidRDefault="00F63BCF" w:rsidP="00D83724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7336" w:type="dxa"/>
                </w:tcPr>
                <w:p w:rsidR="00F63BCF" w:rsidRPr="00926A15" w:rsidRDefault="00F63BCF" w:rsidP="00F63BCF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F63BCF" w:rsidRPr="00926A15" w:rsidTr="00F63BCF">
              <w:tc>
                <w:tcPr>
                  <w:tcW w:w="734" w:type="dxa"/>
                </w:tcPr>
                <w:p w:rsidR="00F63BCF" w:rsidRPr="00926A15" w:rsidRDefault="00F63BCF" w:rsidP="00D83724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7336" w:type="dxa"/>
                </w:tcPr>
                <w:p w:rsidR="00F63BCF" w:rsidRPr="00926A15" w:rsidRDefault="00C20FDD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</w:t>
                  </w:r>
                  <w:r w:rsidR="00F63BCF" w:rsidRPr="00926A15">
                    <w:rPr>
                      <w:rFonts w:ascii="宋体" w:eastAsia="宋体" w:hAnsi="宋体" w:hint="eastAsia"/>
                      <w:szCs w:val="21"/>
                    </w:rPr>
                    <w:t>22U，黑色，前后网孔</w:t>
                  </w:r>
                </w:p>
              </w:tc>
            </w:tr>
            <w:tr w:rsidR="00F63BCF" w:rsidRPr="00926A15" w:rsidTr="00F63BCF">
              <w:tc>
                <w:tcPr>
                  <w:tcW w:w="734" w:type="dxa"/>
                </w:tcPr>
                <w:p w:rsidR="00F63BCF" w:rsidRPr="00926A15" w:rsidRDefault="00F63BCF" w:rsidP="00D83724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7336" w:type="dxa"/>
                </w:tcPr>
                <w:p w:rsidR="00F63BCF" w:rsidRPr="00926A15" w:rsidRDefault="00F63BCF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651A69">
                    <w:rPr>
                      <w:rFonts w:ascii="宋体" w:eastAsia="宋体" w:hAnsi="宋体" w:hint="eastAsia"/>
                      <w:szCs w:val="21"/>
                    </w:rPr>
                    <w:t>★ 含国标PDU≥2</w:t>
                  </w:r>
                  <w:r w:rsidR="00800B37" w:rsidRPr="00651A69">
                    <w:rPr>
                      <w:rFonts w:ascii="宋体" w:eastAsia="宋体" w:hAnsi="宋体" w:hint="eastAsia"/>
                      <w:szCs w:val="21"/>
                    </w:rPr>
                    <w:t>，每个PDU</w:t>
                  </w:r>
                  <w:r w:rsidR="00651A69" w:rsidRPr="00651A69">
                    <w:rPr>
                      <w:rFonts w:ascii="宋体" w:eastAsia="宋体" w:hAnsi="宋体" w:hint="eastAsia"/>
                      <w:szCs w:val="21"/>
                    </w:rPr>
                    <w:t>≥1</w:t>
                  </w:r>
                  <w:r w:rsidR="00651A69" w:rsidRPr="00651A69">
                    <w:rPr>
                      <w:rFonts w:ascii="宋体" w:eastAsia="宋体" w:hAnsi="宋体"/>
                      <w:szCs w:val="21"/>
                    </w:rPr>
                    <w:t>6</w:t>
                  </w:r>
                  <w:r w:rsidR="00651A69" w:rsidRPr="00651A69">
                    <w:rPr>
                      <w:rFonts w:ascii="宋体" w:eastAsia="宋体" w:hAnsi="宋体" w:hint="eastAsia"/>
                      <w:szCs w:val="21"/>
                    </w:rPr>
                    <w:t>A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（含挡板和配件辅材）</w:t>
                  </w:r>
                </w:p>
              </w:tc>
            </w:tr>
            <w:tr w:rsidR="00914EC0" w:rsidRPr="00926A15" w:rsidTr="00F63BCF">
              <w:tc>
                <w:tcPr>
                  <w:tcW w:w="734" w:type="dxa"/>
                </w:tcPr>
                <w:p w:rsidR="00914EC0" w:rsidRPr="00926A15" w:rsidRDefault="00914EC0" w:rsidP="00D83724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7336" w:type="dxa"/>
                </w:tcPr>
                <w:p w:rsidR="00914EC0" w:rsidRPr="00914EC0" w:rsidRDefault="00914EC0" w:rsidP="00914EC0">
                  <w:pPr>
                    <w:pStyle w:val="a7"/>
                    <w:numPr>
                      <w:ilvl w:val="0"/>
                      <w:numId w:val="8"/>
                    </w:numPr>
                    <w:ind w:firstLineChars="0"/>
                    <w:rPr>
                      <w:rFonts w:ascii="宋体" w:eastAsia="宋体" w:hAnsi="宋体"/>
                      <w:szCs w:val="21"/>
                    </w:rPr>
                  </w:pP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原厂质保≥</w:t>
                  </w:r>
                  <w:r w:rsidRPr="00914EC0">
                    <w:rPr>
                      <w:rFonts w:ascii="宋体" w:eastAsia="宋体" w:hAnsi="宋体"/>
                      <w:szCs w:val="21"/>
                    </w:rPr>
                    <w:t>5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年</w:t>
                  </w:r>
                </w:p>
              </w:tc>
            </w:tr>
          </w:tbl>
          <w:p w:rsidR="00F63BCF" w:rsidRPr="00926A15" w:rsidRDefault="00F63BCF" w:rsidP="00F63BCF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926A15">
              <w:rPr>
                <w:rFonts w:ascii="宋体" w:eastAsia="宋体" w:hAnsi="宋体" w:hint="eastAsia"/>
                <w:b/>
                <w:szCs w:val="21"/>
              </w:rPr>
              <w:t>服务器机柜 数量：</w:t>
            </w:r>
            <w:r w:rsidRPr="00926A15">
              <w:rPr>
                <w:rFonts w:ascii="宋体" w:eastAsia="宋体" w:hAnsi="宋体"/>
                <w:b/>
                <w:szCs w:val="21"/>
              </w:rPr>
              <w:t>2</w:t>
            </w:r>
            <w:r w:rsidRPr="00926A15">
              <w:rPr>
                <w:rFonts w:ascii="宋体" w:eastAsia="宋体" w:hAnsi="宋体" w:hint="eastAsia"/>
                <w:b/>
                <w:szCs w:val="21"/>
              </w:rPr>
              <w:t>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7336"/>
            </w:tblGrid>
            <w:tr w:rsidR="00D83724" w:rsidRPr="00926A15" w:rsidTr="0057112C">
              <w:tc>
                <w:tcPr>
                  <w:tcW w:w="734" w:type="dxa"/>
                </w:tcPr>
                <w:p w:rsidR="00D83724" w:rsidRPr="00926A15" w:rsidRDefault="00D83724" w:rsidP="00D83724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7336" w:type="dxa"/>
                </w:tcPr>
                <w:p w:rsidR="00D83724" w:rsidRPr="00926A15" w:rsidRDefault="00D83724" w:rsidP="00D83724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D83724" w:rsidRPr="00926A15" w:rsidTr="0057112C">
              <w:tc>
                <w:tcPr>
                  <w:tcW w:w="734" w:type="dxa"/>
                </w:tcPr>
                <w:p w:rsidR="00D83724" w:rsidRPr="00926A15" w:rsidRDefault="00D83724" w:rsidP="00D83724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7336" w:type="dxa"/>
                </w:tcPr>
                <w:p w:rsidR="00D83724" w:rsidRPr="00926A15" w:rsidRDefault="00C20FDD" w:rsidP="00D83724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</w:t>
                  </w:r>
                  <w:r w:rsidR="00D83724" w:rsidRPr="00926A15">
                    <w:rPr>
                      <w:rFonts w:ascii="宋体" w:eastAsia="宋体" w:hAnsi="宋体"/>
                      <w:szCs w:val="21"/>
                    </w:rPr>
                    <w:t>4</w:t>
                  </w:r>
                  <w:r w:rsidR="00D83724" w:rsidRPr="00926A15">
                    <w:rPr>
                      <w:rFonts w:ascii="宋体" w:eastAsia="宋体" w:hAnsi="宋体" w:hint="eastAsia"/>
                      <w:szCs w:val="21"/>
                    </w:rPr>
                    <w:t>2U，黑色，前后网孔</w:t>
                  </w:r>
                </w:p>
              </w:tc>
            </w:tr>
            <w:tr w:rsidR="00D83724" w:rsidRPr="00926A15" w:rsidTr="0057112C">
              <w:tc>
                <w:tcPr>
                  <w:tcW w:w="734" w:type="dxa"/>
                </w:tcPr>
                <w:p w:rsidR="00D83724" w:rsidRPr="00926A15" w:rsidRDefault="00D83724" w:rsidP="00D83724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7336" w:type="dxa"/>
                </w:tcPr>
                <w:p w:rsidR="00D83724" w:rsidRPr="00926A15" w:rsidRDefault="00D83724" w:rsidP="00D83724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Pr="00651A69">
                    <w:rPr>
                      <w:rFonts w:ascii="宋体" w:eastAsia="宋体" w:hAnsi="宋体" w:hint="eastAsia"/>
                      <w:szCs w:val="21"/>
                    </w:rPr>
                    <w:t xml:space="preserve"> 含国标PDU≥2</w:t>
                  </w:r>
                  <w:r w:rsidR="00651A69" w:rsidRPr="00651A69">
                    <w:rPr>
                      <w:rFonts w:ascii="宋体" w:eastAsia="宋体" w:hAnsi="宋体" w:hint="eastAsia"/>
                      <w:szCs w:val="21"/>
                    </w:rPr>
                    <w:t>，每个PDU≥1</w:t>
                  </w:r>
                  <w:r w:rsidR="00651A69" w:rsidRPr="00651A69">
                    <w:rPr>
                      <w:rFonts w:ascii="宋体" w:eastAsia="宋体" w:hAnsi="宋体"/>
                      <w:szCs w:val="21"/>
                    </w:rPr>
                    <w:t>6</w:t>
                  </w:r>
                  <w:r w:rsidR="00651A69" w:rsidRPr="00651A69">
                    <w:rPr>
                      <w:rFonts w:ascii="宋体" w:eastAsia="宋体" w:hAnsi="宋体" w:hint="eastAsia"/>
                      <w:szCs w:val="21"/>
                    </w:rPr>
                    <w:t>A</w:t>
                  </w:r>
                  <w:r w:rsidRPr="00B653AA">
                    <w:rPr>
                      <w:rFonts w:ascii="宋体" w:eastAsia="宋体" w:hAnsi="宋体" w:hint="eastAsia"/>
                      <w:szCs w:val="21"/>
                    </w:rPr>
                    <w:t>（含挡板和配件辅材）</w:t>
                  </w:r>
                </w:p>
              </w:tc>
            </w:tr>
            <w:tr w:rsidR="00914EC0" w:rsidRPr="00926A15" w:rsidTr="0057112C">
              <w:tc>
                <w:tcPr>
                  <w:tcW w:w="734" w:type="dxa"/>
                </w:tcPr>
                <w:p w:rsidR="00914EC0" w:rsidRPr="00926A15" w:rsidRDefault="00914EC0" w:rsidP="00D83724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7336" w:type="dxa"/>
                </w:tcPr>
                <w:p w:rsidR="00914EC0" w:rsidRPr="00926A15" w:rsidRDefault="00914EC0" w:rsidP="00D83724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原厂质保≥</w:t>
                  </w:r>
                  <w:r w:rsidRPr="00914EC0">
                    <w:rPr>
                      <w:rFonts w:ascii="宋体" w:eastAsia="宋体" w:hAnsi="宋体"/>
                      <w:szCs w:val="21"/>
                    </w:rPr>
                    <w:t>5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年</w:t>
                  </w:r>
                </w:p>
              </w:tc>
            </w:tr>
          </w:tbl>
          <w:p w:rsidR="00886B03" w:rsidRPr="00926A15" w:rsidRDefault="00886B03" w:rsidP="00886B03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926A15">
              <w:rPr>
                <w:rFonts w:ascii="宋体" w:eastAsia="宋体" w:hAnsi="宋体"/>
                <w:b/>
                <w:szCs w:val="21"/>
              </w:rPr>
              <w:t>UPS</w:t>
            </w:r>
            <w:r w:rsidRPr="00926A15">
              <w:rPr>
                <w:rFonts w:ascii="宋体" w:eastAsia="宋体" w:hAnsi="宋体" w:hint="eastAsia"/>
                <w:b/>
                <w:szCs w:val="21"/>
              </w:rPr>
              <w:t>电源系统 数量：</w:t>
            </w:r>
            <w:r w:rsidRPr="00926A15">
              <w:rPr>
                <w:rFonts w:ascii="宋体" w:eastAsia="宋体" w:hAnsi="宋体"/>
                <w:b/>
                <w:szCs w:val="21"/>
              </w:rPr>
              <w:t>1</w:t>
            </w:r>
            <w:r w:rsidRPr="00926A15">
              <w:rPr>
                <w:rFonts w:ascii="宋体" w:eastAsia="宋体" w:hAnsi="宋体" w:hint="eastAsia"/>
                <w:b/>
                <w:szCs w:val="21"/>
              </w:rPr>
              <w:t>套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"/>
              <w:gridCol w:w="7335"/>
            </w:tblGrid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C03B70" w:rsidP="00886B03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C03B70" w:rsidP="00DC3343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C03B70" w:rsidP="00886B03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 w:hint="eastAsia"/>
                      <w:szCs w:val="21"/>
                    </w:rPr>
                    <w:t>1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886B03" w:rsidP="00886B03">
                  <w:pPr>
                    <w:spacing w:line="360" w:lineRule="auto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★原厂产品，</w:t>
                  </w:r>
                  <w:r w:rsidR="00944EE1">
                    <w:rPr>
                      <w:rFonts w:ascii="宋体" w:eastAsia="宋体" w:hAnsi="宋体" w:cs="宋体" w:hint="eastAsia"/>
                      <w:bCs/>
                      <w:szCs w:val="21"/>
                    </w:rPr>
                    <w:t>非</w:t>
                  </w: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OEM</w:t>
                  </w:r>
                  <w:r w:rsidR="00944EE1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或贴牌产品，提供证明文件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C03B70" w:rsidP="00886B03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886B03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bookmarkStart w:id="0" w:name="OLE_LINK19"/>
                  <w:bookmarkStart w:id="1" w:name="OLE_LINK20"/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</w:t>
                  </w:r>
                  <w:bookmarkEnd w:id="0"/>
                  <w:bookmarkEnd w:id="1"/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单台额定容量大于等于30KVA/30KW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C03B70" w:rsidP="00886B03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 w:hint="eastAsia"/>
                      <w:szCs w:val="21"/>
                    </w:rPr>
                    <w:t>3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886B03" w:rsidP="00C03B7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★配置应大于32节12V100AH电池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C03B70" w:rsidP="00886B03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DE36ED" w:rsidP="00A64B37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</w:t>
                  </w:r>
                  <w:r w:rsidR="00886B03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具有电池均充功能，能够自动</w:t>
                  </w:r>
                  <w:r w:rsidR="001C30AE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控制均充和浮充转换，具备充电温度补偿功能和电池定期自动测试功能</w:t>
                  </w:r>
                </w:p>
              </w:tc>
            </w:tr>
            <w:tr w:rsidR="00A64B37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A64B37" w:rsidRPr="00926A15" w:rsidRDefault="006E7307" w:rsidP="00886B03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7335" w:type="dxa"/>
                  <w:vAlign w:val="center"/>
                </w:tcPr>
                <w:p w:rsidR="00A64B37" w:rsidRPr="00926A15" w:rsidRDefault="00DE36ED" w:rsidP="00A64B37">
                  <w:pPr>
                    <w:jc w:val="left"/>
                    <w:rPr>
                      <w:rFonts w:ascii="宋体" w:eastAsia="宋体" w:hAnsi="宋体" w:cstheme="minorEastAsia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</w:t>
                  </w:r>
                  <w:r w:rsidR="00886B03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输入谐波电流总含量≤3%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6E7307" w:rsidP="00886B03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DE36E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</w:t>
                  </w:r>
                  <w:r w:rsidR="00886B03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满载时双变换模式工作效率≥95％，提供发热和功耗数据第三方认证测试报告数据复印件，加盖公章，原件待查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BC2D8C" w:rsidP="00886B03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/>
                      <w:szCs w:val="21"/>
                    </w:rPr>
                    <w:t>7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886B03" w:rsidP="00C03B7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★UPS系统必须配置电池组总开关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BC2D8C" w:rsidP="00886B03">
                  <w:pPr>
                    <w:jc w:val="center"/>
                    <w:rPr>
                      <w:rFonts w:ascii="宋体" w:eastAsia="宋体" w:hAnsi="宋体" w:cstheme="minorEastAsia"/>
                      <w:szCs w:val="21"/>
                    </w:rPr>
                  </w:pPr>
                  <w:r w:rsidRPr="00926A15">
                    <w:rPr>
                      <w:rFonts w:ascii="宋体" w:eastAsia="宋体" w:hAnsi="宋体" w:cstheme="minorEastAsia"/>
                      <w:szCs w:val="21"/>
                    </w:rPr>
                    <w:t>8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886B03" w:rsidP="008D655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设备应能提供中文监控及操作界面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BC2D8C" w:rsidP="00886B03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/>
                      <w:szCs w:val="21"/>
                    </w:rPr>
                    <w:t>9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886B03" w:rsidP="00A629D1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设备应具</w:t>
                  </w:r>
                  <w:r w:rsidR="00B75D04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有智能判断功能，对于超常规的参数设置（错误命令），应能自动拒绝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BC2D8C" w:rsidP="00886B03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B75D04" w:rsidP="001259FC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支持远程报警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C03B70" w:rsidP="00886B03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 w:hint="eastAsia"/>
                      <w:szCs w:val="21"/>
                    </w:rPr>
                    <w:t>1</w:t>
                  </w:r>
                  <w:r w:rsidR="00BC2D8C" w:rsidRPr="00926A15">
                    <w:rPr>
                      <w:rFonts w:ascii="宋体" w:eastAsia="宋体" w:hAnsi="宋体" w:cs="MS Gothic"/>
                      <w:szCs w:val="21"/>
                    </w:rPr>
                    <w:t>1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886B03" w:rsidP="00C7797F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proofErr w:type="gramStart"/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标配维修</w:t>
                  </w:r>
                  <w:proofErr w:type="gramEnd"/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旁路开关</w:t>
                  </w:r>
                </w:p>
              </w:tc>
            </w:tr>
            <w:tr w:rsidR="00C03B70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C03B70" w:rsidRPr="00926A15" w:rsidRDefault="00C03B70" w:rsidP="00886B03">
                  <w:pPr>
                    <w:jc w:val="center"/>
                    <w:rPr>
                      <w:rFonts w:ascii="宋体" w:eastAsia="宋体" w:hAnsi="宋体" w:cstheme="minorEastAsia"/>
                      <w:color w:val="000000" w:themeColor="text1"/>
                      <w:szCs w:val="21"/>
                    </w:rPr>
                  </w:pPr>
                  <w:r w:rsidRPr="00926A15">
                    <w:rPr>
                      <w:rFonts w:ascii="宋体" w:eastAsia="宋体" w:hAnsi="宋体" w:cstheme="minorEastAsia" w:hint="eastAsia"/>
                      <w:color w:val="000000" w:themeColor="text1"/>
                      <w:szCs w:val="21"/>
                    </w:rPr>
                    <w:t>1</w:t>
                  </w:r>
                  <w:r w:rsidR="00BC2D8C" w:rsidRPr="00926A15">
                    <w:rPr>
                      <w:rFonts w:ascii="宋体" w:eastAsia="宋体" w:hAnsi="宋体" w:cstheme="minorEastAsia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886B03" w:rsidP="00315092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充电部分需具备过</w:t>
                  </w:r>
                  <w:proofErr w:type="gramStart"/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温保护</w:t>
                  </w:r>
                  <w:proofErr w:type="gramEnd"/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功能,</w:t>
                  </w:r>
                  <w:r w:rsidR="00B75D04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提供国家权威机构相应的证明，并对充电过</w:t>
                  </w:r>
                  <w:proofErr w:type="gramStart"/>
                  <w:r w:rsidR="00B75D04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温保护</w:t>
                  </w:r>
                  <w:proofErr w:type="gramEnd"/>
                  <w:r w:rsidR="00B75D04">
                    <w:rPr>
                      <w:rFonts w:ascii="宋体" w:eastAsia="宋体" w:hAnsi="宋体" w:cs="宋体" w:hint="eastAsia"/>
                      <w:bCs/>
                      <w:szCs w:val="21"/>
                    </w:rPr>
                    <w:t>的技术做出说明</w:t>
                  </w:r>
                </w:p>
              </w:tc>
            </w:tr>
            <w:tr w:rsidR="00C03B70" w:rsidRPr="00926A15" w:rsidTr="00DD7F68">
              <w:trPr>
                <w:trHeight w:val="365"/>
              </w:trPr>
              <w:tc>
                <w:tcPr>
                  <w:tcW w:w="735" w:type="dxa"/>
                </w:tcPr>
                <w:p w:rsidR="00C03B70" w:rsidRPr="00926A15" w:rsidRDefault="00A64B37" w:rsidP="00886B03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/>
                      <w:color w:val="000000"/>
                      <w:szCs w:val="21"/>
                    </w:rPr>
                    <w:t>1</w:t>
                  </w:r>
                  <w:r w:rsidR="00BC2D8C" w:rsidRPr="00926A15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7335" w:type="dxa"/>
                  <w:vAlign w:val="center"/>
                </w:tcPr>
                <w:p w:rsidR="00C03B70" w:rsidRPr="00926A15" w:rsidRDefault="00886B03" w:rsidP="00A629D1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UPS需通过泰尔认</w:t>
                  </w:r>
                  <w:r w:rsidR="00B75D04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证及节能认证，提供泰尔认证及检测报告、节能认证及政府节能清单等</w:t>
                  </w:r>
                </w:p>
              </w:tc>
            </w:tr>
            <w:tr w:rsidR="00A64B37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A64B37" w:rsidRPr="00926A15" w:rsidRDefault="00A64B37" w:rsidP="00886B03">
                  <w:pPr>
                    <w:jc w:val="center"/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926A15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 w:rsidR="00BC2D8C" w:rsidRPr="00926A15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7335" w:type="dxa"/>
                  <w:vAlign w:val="center"/>
                </w:tcPr>
                <w:p w:rsidR="00A64B37" w:rsidRPr="00926A15" w:rsidRDefault="00B75D04" w:rsidP="00AA4364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提供该机型智能控制与管理软件著作权证书</w:t>
                  </w:r>
                </w:p>
              </w:tc>
            </w:tr>
            <w:tr w:rsidR="00800B37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800B37" w:rsidRPr="00926A15" w:rsidRDefault="00800B37" w:rsidP="00800B37">
                  <w:pPr>
                    <w:jc w:val="center"/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335" w:type="dxa"/>
                  <w:vAlign w:val="center"/>
                </w:tcPr>
                <w:p w:rsidR="00800B37" w:rsidRPr="00926A15" w:rsidRDefault="00800B37" w:rsidP="00800B37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原厂质保≥</w:t>
                  </w:r>
                  <w:r>
                    <w:rPr>
                      <w:rFonts w:ascii="宋体" w:eastAsia="宋体" w:hAnsi="宋体"/>
                      <w:szCs w:val="21"/>
                    </w:rPr>
                    <w:t>3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年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，提供设备终身巡检服务（每学期一次，出具巡检报告）</w:t>
                  </w:r>
                </w:p>
              </w:tc>
            </w:tr>
            <w:tr w:rsidR="00F4362F" w:rsidRPr="00926A15" w:rsidTr="00C03B70">
              <w:trPr>
                <w:trHeight w:val="20"/>
              </w:trPr>
              <w:tc>
                <w:tcPr>
                  <w:tcW w:w="735" w:type="dxa"/>
                </w:tcPr>
                <w:p w:rsidR="00F4362F" w:rsidRDefault="00F4362F" w:rsidP="00800B37">
                  <w:pPr>
                    <w:jc w:val="center"/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7335" w:type="dxa"/>
                  <w:vAlign w:val="center"/>
                </w:tcPr>
                <w:p w:rsidR="00F4362F" w:rsidRPr="00926A15" w:rsidRDefault="00774A2A" w:rsidP="00800B37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="00136143">
                    <w:rPr>
                      <w:rFonts w:ascii="宋体" w:eastAsia="宋体" w:hAnsi="宋体" w:hint="eastAsia"/>
                      <w:szCs w:val="21"/>
                    </w:rPr>
                    <w:t>商家需提供本地化服务，随时能够联系处理故障，2小时内到达现场时间，</w:t>
                  </w:r>
                  <w:r w:rsidR="00136143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如8个小时内不能解决，则更换配件。</w:t>
                  </w:r>
                </w:p>
              </w:tc>
            </w:tr>
          </w:tbl>
          <w:p w:rsidR="00926A15" w:rsidRPr="00926A15" w:rsidRDefault="00926A15">
            <w:pPr>
              <w:rPr>
                <w:rFonts w:ascii="宋体" w:eastAsia="宋体" w:hAnsi="宋体" w:cstheme="majorEastAsia"/>
                <w:szCs w:val="21"/>
              </w:rPr>
            </w:pPr>
          </w:p>
          <w:p w:rsidR="00886B03" w:rsidRPr="00926A15" w:rsidRDefault="00886B03" w:rsidP="00886B03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926A15">
              <w:rPr>
                <w:rFonts w:ascii="宋体" w:eastAsia="宋体" w:hAnsi="宋体" w:hint="eastAsia"/>
                <w:b/>
                <w:szCs w:val="21"/>
              </w:rPr>
              <w:t>动力环境监控系统 数量：</w:t>
            </w:r>
            <w:r w:rsidRPr="00926A15">
              <w:rPr>
                <w:rFonts w:ascii="宋体" w:eastAsia="宋体" w:hAnsi="宋体"/>
                <w:b/>
                <w:szCs w:val="21"/>
              </w:rPr>
              <w:t>1</w:t>
            </w:r>
            <w:r w:rsidRPr="00926A15">
              <w:rPr>
                <w:rFonts w:ascii="宋体" w:eastAsia="宋体" w:hAnsi="宋体" w:hint="eastAsia"/>
                <w:b/>
                <w:szCs w:val="21"/>
              </w:rPr>
              <w:t>套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"/>
              <w:gridCol w:w="7335"/>
            </w:tblGrid>
            <w:tr w:rsidR="00886B03" w:rsidRPr="00926A15" w:rsidTr="0057112C">
              <w:trPr>
                <w:trHeight w:val="20"/>
              </w:trPr>
              <w:tc>
                <w:tcPr>
                  <w:tcW w:w="735" w:type="dxa"/>
                </w:tcPr>
                <w:p w:rsidR="00886B03" w:rsidRPr="00926A15" w:rsidRDefault="00886B03" w:rsidP="00926A15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7335" w:type="dxa"/>
                  <w:vAlign w:val="center"/>
                </w:tcPr>
                <w:p w:rsidR="00886B03" w:rsidRPr="00926A15" w:rsidRDefault="00886B03" w:rsidP="00886B03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886B03" w:rsidRPr="00926A15" w:rsidTr="0057112C">
              <w:trPr>
                <w:trHeight w:val="20"/>
              </w:trPr>
              <w:tc>
                <w:tcPr>
                  <w:tcW w:w="735" w:type="dxa"/>
                </w:tcPr>
                <w:p w:rsidR="00886B03" w:rsidRPr="00926A15" w:rsidRDefault="00886B03" w:rsidP="00926A15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 w:hint="eastAsia"/>
                      <w:szCs w:val="21"/>
                    </w:rPr>
                    <w:t>1</w:t>
                  </w:r>
                </w:p>
              </w:tc>
              <w:tc>
                <w:tcPr>
                  <w:tcW w:w="7335" w:type="dxa"/>
                  <w:vAlign w:val="center"/>
                </w:tcPr>
                <w:p w:rsidR="00886B03" w:rsidRPr="00926A15" w:rsidRDefault="00886B03" w:rsidP="00ED530F">
                  <w:pPr>
                    <w:spacing w:line="360" w:lineRule="auto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</w:t>
                  </w:r>
                  <w:r w:rsidR="00177DD9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专用于机房环境的高精度数字式温湿度传感器</w:t>
                  </w:r>
                  <w:r w:rsidR="00ED530F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≥3个，漏水检测系统≥</w:t>
                  </w:r>
                  <w:r w:rsidR="00ED530F"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3套，配套漏水感应绳</w:t>
                  </w:r>
                  <w:r w:rsidR="00ED530F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≥</w:t>
                  </w:r>
                  <w:r w:rsidR="00ED530F"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3组，引出线1个，终止端1个</w:t>
                  </w:r>
                </w:p>
              </w:tc>
            </w:tr>
            <w:tr w:rsidR="00886B03" w:rsidRPr="00926A15" w:rsidTr="0057112C">
              <w:trPr>
                <w:trHeight w:val="20"/>
              </w:trPr>
              <w:tc>
                <w:tcPr>
                  <w:tcW w:w="735" w:type="dxa"/>
                </w:tcPr>
                <w:p w:rsidR="00886B03" w:rsidRPr="00926A15" w:rsidRDefault="00886B03" w:rsidP="00926A15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7335" w:type="dxa"/>
                  <w:vAlign w:val="center"/>
                </w:tcPr>
                <w:p w:rsidR="00926A15" w:rsidRPr="00926A15" w:rsidRDefault="00926A15" w:rsidP="00ED530F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</w:t>
                  </w:r>
                  <w:r w:rsidR="00177DD9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工作温度范围不低于</w:t>
                  </w:r>
                  <w:r w:rsidR="00ED530F"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-20C~+80C</w:t>
                  </w:r>
                  <w:r w:rsidR="00177DD9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范围，</w:t>
                  </w:r>
                  <w:r w:rsidR="00D9265F">
                    <w:rPr>
                      <w:rFonts w:ascii="宋体" w:eastAsia="宋体" w:hAnsi="宋体" w:cs="宋体" w:hint="eastAsia"/>
                      <w:bCs/>
                      <w:szCs w:val="21"/>
                    </w:rPr>
                    <w:t>采集温度</w:t>
                  </w:r>
                  <w:r w:rsidR="00ED530F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精度</w:t>
                  </w:r>
                  <w:r w:rsidR="00D9265F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达到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宋体" w:hAnsi="Cambria Math" w:cs="宋体"/>
                        <w:szCs w:val="21"/>
                      </w:rPr>
                      <m:t>≤</m:t>
                    </m:r>
                  </m:oMath>
                  <w:r w:rsidR="00ED530F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±</w:t>
                  </w:r>
                  <w:r w:rsidR="00ED530F"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0.5C，</w:t>
                  </w:r>
                </w:p>
                <w:p w:rsidR="00886B03" w:rsidRPr="00926A15" w:rsidRDefault="00ED530F" w:rsidP="00ED530F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Modbus RTU通讯接口，全双工方式，抗</w:t>
                  </w: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干扰性强，稳定可靠，大屏幕高亮度</w:t>
                  </w:r>
                  <w:r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LCD显示</w:t>
                  </w:r>
                </w:p>
              </w:tc>
            </w:tr>
            <w:tr w:rsidR="00886B03" w:rsidRPr="00926A15" w:rsidTr="0057112C">
              <w:trPr>
                <w:trHeight w:val="20"/>
              </w:trPr>
              <w:tc>
                <w:tcPr>
                  <w:tcW w:w="735" w:type="dxa"/>
                </w:tcPr>
                <w:p w:rsidR="00886B03" w:rsidRPr="00926A15" w:rsidRDefault="00886B03" w:rsidP="00926A15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 w:hint="eastAsia"/>
                      <w:szCs w:val="21"/>
                    </w:rPr>
                    <w:t>3</w:t>
                  </w:r>
                </w:p>
              </w:tc>
              <w:tc>
                <w:tcPr>
                  <w:tcW w:w="7335" w:type="dxa"/>
                  <w:vAlign w:val="center"/>
                </w:tcPr>
                <w:p w:rsidR="00177DD9" w:rsidRPr="00926A15" w:rsidRDefault="00926A15" w:rsidP="00926A15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主机支持双</w:t>
                  </w:r>
                  <w:r w:rsidRPr="00926A15">
                    <w:rPr>
                      <w:rFonts w:ascii="宋体" w:eastAsia="宋体" w:hAnsi="宋体"/>
                      <w:szCs w:val="21"/>
                    </w:rPr>
                    <w:t>AC220V输入电源 ,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不低于（</w:t>
                  </w:r>
                  <w:r w:rsidRPr="00926A15">
                    <w:rPr>
                      <w:rFonts w:ascii="宋体" w:eastAsia="宋体" w:hAnsi="宋体"/>
                      <w:szCs w:val="21"/>
                    </w:rPr>
                    <w:t>Intel®2.0GHZ</w:t>
                  </w:r>
                  <w:proofErr w:type="gramStart"/>
                  <w:r w:rsidRPr="00926A15">
                    <w:rPr>
                      <w:rFonts w:ascii="宋体" w:eastAsia="宋体" w:hAnsi="宋体"/>
                      <w:szCs w:val="21"/>
                    </w:rPr>
                    <w:t>四核处理器</w:t>
                  </w:r>
                  <w:proofErr w:type="gramEnd"/>
                  <w:r w:rsidRPr="00926A15">
                    <w:rPr>
                      <w:rFonts w:ascii="宋体" w:eastAsia="宋体" w:hAnsi="宋体"/>
                      <w:szCs w:val="21"/>
                    </w:rPr>
                    <w:t>，4G内存，6路DI，2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路</w:t>
                  </w:r>
                  <w:r w:rsidRPr="00926A15">
                    <w:rPr>
                      <w:rFonts w:ascii="宋体" w:eastAsia="宋体" w:hAnsi="宋体"/>
                      <w:szCs w:val="21"/>
                    </w:rPr>
                    <w:t>DO,2个232串口，6个485串口，1路VGA接口，1路HDMI接口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</w:p>
              </w:tc>
            </w:tr>
            <w:tr w:rsidR="00886B03" w:rsidRPr="00926A15" w:rsidTr="0057112C">
              <w:trPr>
                <w:trHeight w:val="20"/>
              </w:trPr>
              <w:tc>
                <w:tcPr>
                  <w:tcW w:w="735" w:type="dxa"/>
                </w:tcPr>
                <w:p w:rsidR="00886B03" w:rsidRPr="00926A15" w:rsidRDefault="00886B03" w:rsidP="00926A15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7335" w:type="dxa"/>
                  <w:vAlign w:val="center"/>
                </w:tcPr>
                <w:p w:rsidR="00886B03" w:rsidRPr="00926A15" w:rsidRDefault="00926A15" w:rsidP="00926A15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★部署软硬件，对服务器室的所有动力设备运行参数、环境设</w:t>
                  </w:r>
                  <w:r w:rsidR="00B75D04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备运行参数、环境参数（温度、湿度）进行采集、记录、显示以及报警</w:t>
                  </w:r>
                </w:p>
              </w:tc>
            </w:tr>
            <w:tr w:rsidR="00886B03" w:rsidRPr="00926A15" w:rsidTr="0057112C">
              <w:trPr>
                <w:trHeight w:val="20"/>
              </w:trPr>
              <w:tc>
                <w:tcPr>
                  <w:tcW w:w="735" w:type="dxa"/>
                </w:tcPr>
                <w:p w:rsidR="00886B03" w:rsidRPr="00926A15" w:rsidRDefault="00886B03" w:rsidP="00926A15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7335" w:type="dxa"/>
                  <w:vAlign w:val="center"/>
                </w:tcPr>
                <w:p w:rsidR="00886B03" w:rsidRPr="00926A15" w:rsidRDefault="00926A15" w:rsidP="00926A15">
                  <w:pPr>
                    <w:jc w:val="left"/>
                    <w:rPr>
                      <w:rFonts w:ascii="宋体" w:eastAsia="宋体" w:hAnsi="宋体" w:cstheme="minorEastAsia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支持</w:t>
                  </w:r>
                  <w:r w:rsidRPr="00926A15">
                    <w:rPr>
                      <w:rFonts w:ascii="宋体" w:eastAsia="宋体" w:hAnsi="宋体"/>
                      <w:szCs w:val="21"/>
                    </w:rPr>
                    <w:t>1U标准机架或者壁挂安装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两种安装方式</w:t>
                  </w:r>
                </w:p>
              </w:tc>
            </w:tr>
            <w:tr w:rsidR="00886B03" w:rsidRPr="00926A15" w:rsidTr="0057112C">
              <w:trPr>
                <w:trHeight w:val="20"/>
              </w:trPr>
              <w:tc>
                <w:tcPr>
                  <w:tcW w:w="735" w:type="dxa"/>
                </w:tcPr>
                <w:p w:rsidR="00886B03" w:rsidRPr="00926A15" w:rsidRDefault="00886B03" w:rsidP="00926A15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7335" w:type="dxa"/>
                  <w:vAlign w:val="center"/>
                </w:tcPr>
                <w:p w:rsidR="00886B03" w:rsidRPr="00926A15" w:rsidRDefault="00926A15" w:rsidP="00926A15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szCs w:val="21"/>
                    </w:rPr>
                    <w:t>软件支持Web管理和APP管理两种方式</w:t>
                  </w:r>
                </w:p>
              </w:tc>
            </w:tr>
            <w:tr w:rsidR="00914EC0" w:rsidRPr="00926A15" w:rsidTr="0057112C">
              <w:trPr>
                <w:trHeight w:val="20"/>
              </w:trPr>
              <w:tc>
                <w:tcPr>
                  <w:tcW w:w="735" w:type="dxa"/>
                </w:tcPr>
                <w:p w:rsidR="00914EC0" w:rsidRPr="00926A15" w:rsidRDefault="00914EC0" w:rsidP="00926A15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7335" w:type="dxa"/>
                  <w:vAlign w:val="center"/>
                </w:tcPr>
                <w:p w:rsidR="00914EC0" w:rsidRPr="00926A15" w:rsidRDefault="00914EC0" w:rsidP="00914EC0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原厂质保≥</w:t>
                  </w:r>
                  <w:r>
                    <w:rPr>
                      <w:rFonts w:ascii="宋体" w:eastAsia="宋体" w:hAnsi="宋体"/>
                      <w:szCs w:val="21"/>
                    </w:rPr>
                    <w:t>5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年</w:t>
                  </w:r>
                  <w:r w:rsidR="00E04933">
                    <w:rPr>
                      <w:rFonts w:ascii="宋体" w:eastAsia="宋体" w:hAnsi="宋体" w:hint="eastAsia"/>
                      <w:szCs w:val="21"/>
                    </w:rPr>
                    <w:t>, 提供设备终身巡检服务（每学期一次，出具巡检报告）</w:t>
                  </w:r>
                </w:p>
              </w:tc>
            </w:tr>
          </w:tbl>
          <w:p w:rsidR="008F6A79" w:rsidRPr="00926A15" w:rsidRDefault="00305737">
            <w:pPr>
              <w:rPr>
                <w:rFonts w:ascii="宋体" w:eastAsia="宋体" w:hAnsi="宋体" w:cstheme="majorEastAsia"/>
                <w:szCs w:val="21"/>
              </w:rPr>
            </w:pPr>
            <w:r w:rsidRPr="00926A15">
              <w:rPr>
                <w:rFonts w:ascii="宋体" w:eastAsia="宋体" w:hAnsi="宋体" w:cstheme="majorEastAsia" w:hint="eastAsia"/>
                <w:szCs w:val="21"/>
              </w:rPr>
              <w:t>说明：</w:t>
            </w:r>
          </w:p>
          <w:p w:rsidR="008F6A79" w:rsidRPr="00926A15" w:rsidRDefault="008F6A79" w:rsidP="008F6A79">
            <w:pPr>
              <w:pStyle w:val="a7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color w:val="000000"/>
                <w:szCs w:val="21"/>
              </w:rPr>
            </w:pPr>
            <w:r w:rsidRPr="00926A15">
              <w:rPr>
                <w:rFonts w:ascii="宋体" w:eastAsia="宋体" w:hAnsi="宋体" w:hint="eastAsia"/>
                <w:color w:val="000000"/>
                <w:szCs w:val="21"/>
              </w:rPr>
              <w:t>★为必须满足项</w:t>
            </w:r>
          </w:p>
          <w:p w:rsidR="00DC3343" w:rsidRPr="00926A15" w:rsidRDefault="00926A15" w:rsidP="00926A15">
            <w:pPr>
              <w:pStyle w:val="a7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color w:val="000000"/>
                <w:szCs w:val="21"/>
              </w:rPr>
            </w:pPr>
            <w:r w:rsidRPr="00926A15">
              <w:rPr>
                <w:rFonts w:ascii="宋体" w:eastAsia="宋体" w:hAnsi="宋体" w:hint="eastAsia"/>
                <w:color w:val="000000"/>
                <w:szCs w:val="21"/>
              </w:rPr>
              <w:t>投标价格中包含所有辅材及安装费用</w:t>
            </w:r>
          </w:p>
          <w:p w:rsidR="00926A15" w:rsidRPr="00926A15" w:rsidRDefault="00926A15" w:rsidP="00926A15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374C09" w:rsidRDefault="00374C09" w:rsidP="00DC334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26A15">
              <w:rPr>
                <w:rFonts w:ascii="宋体" w:eastAsia="宋体" w:hAnsi="宋体" w:hint="eastAsia"/>
                <w:color w:val="000000"/>
                <w:szCs w:val="21"/>
              </w:rPr>
              <w:t>应标方须逐条响应参数（如不能逐条响应，视作负偏离），</w:t>
            </w:r>
            <w:r w:rsidR="00EC1849">
              <w:rPr>
                <w:rFonts w:ascii="宋体" w:eastAsia="宋体" w:hAnsi="宋体" w:hint="eastAsia"/>
                <w:color w:val="000000"/>
                <w:szCs w:val="21"/>
              </w:rPr>
              <w:t>单台设备</w:t>
            </w:r>
            <w:r w:rsidRPr="00926A15">
              <w:rPr>
                <w:rFonts w:ascii="宋体" w:eastAsia="宋体" w:hAnsi="宋体" w:hint="eastAsia"/>
                <w:color w:val="000000"/>
                <w:szCs w:val="21"/>
              </w:rPr>
              <w:t>参数响应格式如下：</w:t>
            </w:r>
          </w:p>
          <w:p w:rsidR="00F470DD" w:rsidRPr="00926A15" w:rsidRDefault="00F470DD" w:rsidP="00DC334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一、</w:t>
            </w:r>
            <w:r w:rsidRPr="00926A15">
              <w:rPr>
                <w:rFonts w:ascii="宋体" w:eastAsia="宋体" w:hAnsi="宋体" w:hint="eastAsia"/>
                <w:b/>
                <w:szCs w:val="21"/>
              </w:rPr>
              <w:t>网络交换机机柜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95"/>
              <w:gridCol w:w="3229"/>
              <w:gridCol w:w="2036"/>
              <w:gridCol w:w="2210"/>
            </w:tblGrid>
            <w:tr w:rsidR="00F470DD" w:rsidRPr="00926A15" w:rsidTr="00F470DD">
              <w:tc>
                <w:tcPr>
                  <w:tcW w:w="595" w:type="dxa"/>
                </w:tcPr>
                <w:p w:rsidR="00F470DD" w:rsidRPr="00926A15" w:rsidRDefault="00F470DD" w:rsidP="00B653AA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3229" w:type="dxa"/>
                </w:tcPr>
                <w:p w:rsidR="00F470DD" w:rsidRPr="00926A15" w:rsidRDefault="00F470DD" w:rsidP="00B653AA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2036" w:type="dxa"/>
                </w:tcPr>
                <w:p w:rsidR="00F470DD" w:rsidRPr="00F470DD" w:rsidRDefault="00F470DD" w:rsidP="00B653AA">
                  <w:pPr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2210" w:type="dxa"/>
                </w:tcPr>
                <w:p w:rsidR="00F470DD" w:rsidRPr="00926A15" w:rsidRDefault="00F470DD" w:rsidP="00B653AA">
                  <w:pPr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F470DD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</w:t>
                  </w:r>
                  <w:r w:rsidRPr="00F470DD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+/-/=）</w:t>
                  </w:r>
                </w:p>
              </w:tc>
            </w:tr>
            <w:tr w:rsidR="00F470DD" w:rsidRPr="00926A15" w:rsidTr="00F470DD">
              <w:tc>
                <w:tcPr>
                  <w:tcW w:w="595" w:type="dxa"/>
                </w:tcPr>
                <w:p w:rsidR="00F470DD" w:rsidRPr="00926A15" w:rsidRDefault="00F470DD" w:rsidP="00B653AA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229" w:type="dxa"/>
                </w:tcPr>
                <w:p w:rsidR="00F470DD" w:rsidRPr="00926A15" w:rsidRDefault="00296799" w:rsidP="00B653AA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22U，黑色，前后网孔</w:t>
                  </w:r>
                </w:p>
              </w:tc>
              <w:tc>
                <w:tcPr>
                  <w:tcW w:w="2036" w:type="dxa"/>
                </w:tcPr>
                <w:p w:rsidR="00F470DD" w:rsidRPr="00926A15" w:rsidRDefault="00F470DD" w:rsidP="00B653AA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10" w:type="dxa"/>
                </w:tcPr>
                <w:p w:rsidR="00F470DD" w:rsidRPr="00926A15" w:rsidRDefault="00F470DD" w:rsidP="00B653AA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F470DD" w:rsidRPr="00926A15" w:rsidTr="00F470DD">
              <w:tc>
                <w:tcPr>
                  <w:tcW w:w="595" w:type="dxa"/>
                </w:tcPr>
                <w:p w:rsidR="00F470DD" w:rsidRPr="00926A15" w:rsidRDefault="00F470DD" w:rsidP="00B653AA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3229" w:type="dxa"/>
                </w:tcPr>
                <w:p w:rsidR="00F470DD" w:rsidRPr="00926A15" w:rsidRDefault="00F470DD" w:rsidP="00B653AA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 含国标PDU≥2</w:t>
                  </w:r>
                  <w:r w:rsidR="00DC2055">
                    <w:rPr>
                      <w:rFonts w:ascii="宋体" w:eastAsia="宋体" w:hAnsi="宋体" w:hint="eastAsia"/>
                      <w:szCs w:val="21"/>
                    </w:rPr>
                    <w:t>，</w:t>
                  </w:r>
                  <w:r w:rsidR="00DC2055" w:rsidRPr="00651A69">
                    <w:rPr>
                      <w:rFonts w:ascii="宋体" w:eastAsia="宋体" w:hAnsi="宋体" w:hint="eastAsia"/>
                      <w:szCs w:val="21"/>
                    </w:rPr>
                    <w:t>每个PDU≥1</w:t>
                  </w:r>
                  <w:r w:rsidR="00DC2055" w:rsidRPr="00651A69">
                    <w:rPr>
                      <w:rFonts w:ascii="宋体" w:eastAsia="宋体" w:hAnsi="宋体"/>
                      <w:szCs w:val="21"/>
                    </w:rPr>
                    <w:t>6</w:t>
                  </w:r>
                  <w:r w:rsidR="00DC2055" w:rsidRPr="00651A69">
                    <w:rPr>
                      <w:rFonts w:ascii="宋体" w:eastAsia="宋体" w:hAnsi="宋体" w:hint="eastAsia"/>
                      <w:szCs w:val="21"/>
                    </w:rPr>
                    <w:t>A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（含挡板和配件辅材）</w:t>
                  </w:r>
                </w:p>
              </w:tc>
              <w:tc>
                <w:tcPr>
                  <w:tcW w:w="2036" w:type="dxa"/>
                </w:tcPr>
                <w:p w:rsidR="00F470DD" w:rsidRPr="00926A15" w:rsidRDefault="00F470DD" w:rsidP="00B653AA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10" w:type="dxa"/>
                </w:tcPr>
                <w:p w:rsidR="00F470DD" w:rsidRPr="00926A15" w:rsidRDefault="00F470DD" w:rsidP="00B653AA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F470DD" w:rsidRPr="00926A15" w:rsidTr="00F470DD">
              <w:tc>
                <w:tcPr>
                  <w:tcW w:w="595" w:type="dxa"/>
                </w:tcPr>
                <w:p w:rsidR="00F470DD" w:rsidRPr="00926A15" w:rsidRDefault="00F470DD" w:rsidP="00B653AA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3229" w:type="dxa"/>
                </w:tcPr>
                <w:p w:rsidR="00F470DD" w:rsidRPr="00914EC0" w:rsidRDefault="00F470DD" w:rsidP="00B653AA">
                  <w:pPr>
                    <w:pStyle w:val="a7"/>
                    <w:numPr>
                      <w:ilvl w:val="0"/>
                      <w:numId w:val="8"/>
                    </w:numPr>
                    <w:ind w:firstLineChars="0"/>
                    <w:rPr>
                      <w:rFonts w:ascii="宋体" w:eastAsia="宋体" w:hAnsi="宋体"/>
                      <w:szCs w:val="21"/>
                    </w:rPr>
                  </w:pP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原厂质保≥</w:t>
                  </w:r>
                  <w:r w:rsidRPr="00914EC0">
                    <w:rPr>
                      <w:rFonts w:ascii="宋体" w:eastAsia="宋体" w:hAnsi="宋体"/>
                      <w:szCs w:val="21"/>
                    </w:rPr>
                    <w:t>5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年</w:t>
                  </w:r>
                </w:p>
              </w:tc>
              <w:tc>
                <w:tcPr>
                  <w:tcW w:w="2036" w:type="dxa"/>
                </w:tcPr>
                <w:p w:rsidR="00F470DD" w:rsidRPr="00B653AA" w:rsidRDefault="00F470DD" w:rsidP="00B653AA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10" w:type="dxa"/>
                </w:tcPr>
                <w:p w:rsidR="00F470DD" w:rsidRPr="00B653AA" w:rsidRDefault="00F470DD" w:rsidP="00B653AA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</w:tbl>
          <w:p w:rsidR="00F470DD" w:rsidRPr="00A9250A" w:rsidRDefault="00F470DD" w:rsidP="00A9250A">
            <w:pPr>
              <w:pStyle w:val="a7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9250A">
              <w:rPr>
                <w:rFonts w:ascii="宋体" w:eastAsia="宋体" w:hAnsi="宋体" w:hint="eastAsia"/>
                <w:b/>
                <w:szCs w:val="21"/>
              </w:rPr>
              <w:t xml:space="preserve">服务器机柜 </w:t>
            </w:r>
          </w:p>
          <w:tbl>
            <w:tblPr>
              <w:tblStyle w:val="a3"/>
              <w:tblW w:w="8105" w:type="dxa"/>
              <w:tblLook w:val="04A0" w:firstRow="1" w:lastRow="0" w:firstColumn="1" w:lastColumn="0" w:noHBand="0" w:noVBand="1"/>
            </w:tblPr>
            <w:tblGrid>
              <w:gridCol w:w="734"/>
              <w:gridCol w:w="3118"/>
              <w:gridCol w:w="1985"/>
              <w:gridCol w:w="2268"/>
            </w:tblGrid>
            <w:tr w:rsidR="00F470DD" w:rsidRPr="00926A15" w:rsidTr="00F470DD">
              <w:tc>
                <w:tcPr>
                  <w:tcW w:w="734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3118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F470DD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</w:t>
                  </w:r>
                  <w:r w:rsidRPr="00F470DD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+/-/=）</w:t>
                  </w:r>
                </w:p>
              </w:tc>
            </w:tr>
            <w:tr w:rsidR="00F470DD" w:rsidRPr="00926A15" w:rsidTr="00F470DD">
              <w:tc>
                <w:tcPr>
                  <w:tcW w:w="734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F470DD" w:rsidRPr="00926A15" w:rsidRDefault="00296799" w:rsidP="00F470DD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</w:t>
                  </w:r>
                  <w:r w:rsidRPr="00926A15">
                    <w:rPr>
                      <w:rFonts w:ascii="宋体" w:eastAsia="宋体" w:hAnsi="宋体"/>
                      <w:szCs w:val="21"/>
                    </w:rPr>
                    <w:t>4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2U，黑色，前后网孔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F470DD" w:rsidRPr="00926A15" w:rsidTr="00F470DD">
              <w:tc>
                <w:tcPr>
                  <w:tcW w:w="734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 含国标</w:t>
                  </w:r>
                  <w:r w:rsidRPr="00B653AA">
                    <w:rPr>
                      <w:rFonts w:ascii="宋体" w:eastAsia="宋体" w:hAnsi="宋体" w:hint="eastAsia"/>
                      <w:szCs w:val="21"/>
                    </w:rPr>
                    <w:t>PDU≥2</w:t>
                  </w:r>
                  <w:r w:rsidR="00DC2055">
                    <w:rPr>
                      <w:rFonts w:ascii="宋体" w:eastAsia="宋体" w:hAnsi="宋体" w:hint="eastAsia"/>
                      <w:szCs w:val="21"/>
                    </w:rPr>
                    <w:t>，</w:t>
                  </w:r>
                  <w:r w:rsidR="00DC2055" w:rsidRPr="00651A69">
                    <w:rPr>
                      <w:rFonts w:ascii="宋体" w:eastAsia="宋体" w:hAnsi="宋体" w:hint="eastAsia"/>
                      <w:szCs w:val="21"/>
                    </w:rPr>
                    <w:t>每个PDU≥1</w:t>
                  </w:r>
                  <w:r w:rsidR="00DC2055" w:rsidRPr="00651A69">
                    <w:rPr>
                      <w:rFonts w:ascii="宋体" w:eastAsia="宋体" w:hAnsi="宋体"/>
                      <w:szCs w:val="21"/>
                    </w:rPr>
                    <w:t>6</w:t>
                  </w:r>
                  <w:r w:rsidR="00DC2055" w:rsidRPr="00651A69">
                    <w:rPr>
                      <w:rFonts w:ascii="宋体" w:eastAsia="宋体" w:hAnsi="宋体" w:hint="eastAsia"/>
                      <w:szCs w:val="21"/>
                    </w:rPr>
                    <w:t>A</w:t>
                  </w:r>
                  <w:r w:rsidRPr="00B653AA">
                    <w:rPr>
                      <w:rFonts w:ascii="宋体" w:eastAsia="宋体" w:hAnsi="宋体" w:hint="eastAsia"/>
                      <w:szCs w:val="21"/>
                    </w:rPr>
                    <w:t>（含挡板和配件辅材）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F470DD" w:rsidRPr="00926A15" w:rsidTr="00F470DD">
              <w:tc>
                <w:tcPr>
                  <w:tcW w:w="734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原厂质保≥</w:t>
                  </w:r>
                  <w:r w:rsidRPr="00914EC0">
                    <w:rPr>
                      <w:rFonts w:ascii="宋体" w:eastAsia="宋体" w:hAnsi="宋体"/>
                      <w:szCs w:val="21"/>
                    </w:rPr>
                    <w:t>5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年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</w:tbl>
          <w:p w:rsidR="00F470DD" w:rsidRPr="00A9250A" w:rsidRDefault="00F470DD" w:rsidP="00A9250A">
            <w:pPr>
              <w:pStyle w:val="a7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9250A">
              <w:rPr>
                <w:rFonts w:ascii="宋体" w:eastAsia="宋体" w:hAnsi="宋体"/>
                <w:b/>
                <w:szCs w:val="21"/>
              </w:rPr>
              <w:t>UPS</w:t>
            </w:r>
            <w:r w:rsidRPr="00A9250A">
              <w:rPr>
                <w:rFonts w:ascii="宋体" w:eastAsia="宋体" w:hAnsi="宋体" w:hint="eastAsia"/>
                <w:b/>
                <w:szCs w:val="21"/>
              </w:rPr>
              <w:t xml:space="preserve">电源系统 </w:t>
            </w:r>
          </w:p>
          <w:tbl>
            <w:tblPr>
              <w:tblW w:w="8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"/>
              <w:gridCol w:w="3117"/>
              <w:gridCol w:w="1985"/>
              <w:gridCol w:w="2268"/>
            </w:tblGrid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F470DD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</w:t>
                  </w:r>
                  <w:r w:rsidRPr="00F470DD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+/-/=）</w:t>
                  </w: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 w:hint="eastAsia"/>
                      <w:szCs w:val="21"/>
                    </w:rPr>
                    <w:t>1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★原厂产品，</w:t>
                  </w:r>
                  <w:r w:rsidR="00944EE1">
                    <w:rPr>
                      <w:rFonts w:ascii="宋体" w:eastAsia="宋体" w:hAnsi="宋体" w:cs="宋体" w:hint="eastAsia"/>
                      <w:bCs/>
                      <w:szCs w:val="21"/>
                    </w:rPr>
                    <w:t>非</w:t>
                  </w: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OEM</w:t>
                  </w:r>
                  <w:r w:rsidR="001C30AE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或贴牌产品，提供证明文件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★单台额定容量大于等于30KVA/30KW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 w:hint="eastAsia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★配置应大于32节12V100AH电池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727A63" w:rsidP="00F470DD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</w:t>
                  </w:r>
                  <w:r w:rsidR="00F470DD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具有电池均充功能，能够自动</w:t>
                  </w:r>
                  <w:r w:rsidR="001C30AE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控制均充和浮充转换，具备充电温度补偿功能和电池定期自动测试功能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727A63" w:rsidP="00F470DD">
                  <w:pPr>
                    <w:jc w:val="left"/>
                    <w:rPr>
                      <w:rFonts w:ascii="宋体" w:eastAsia="宋体" w:hAnsi="宋体" w:cstheme="minorEastAsia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</w:t>
                  </w:r>
                  <w:r w:rsidR="00F470DD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输入谐波电流总含量≤3%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727A63" w:rsidP="00F470D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</w:t>
                  </w:r>
                  <w:r w:rsidR="00F470DD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满载时双变换模式工作效率≥95％，提供发热和功耗数据第三方认证测试报告数据复印件，加盖公章，原件待查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/>
                      <w:szCs w:val="21"/>
                    </w:rPr>
                    <w:t>7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★UPS系统必须配置电池组总开关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theme="minorEastAsia"/>
                      <w:szCs w:val="21"/>
                    </w:rPr>
                  </w:pPr>
                  <w:r w:rsidRPr="00926A15">
                    <w:rPr>
                      <w:rFonts w:ascii="宋体" w:eastAsia="宋体" w:hAnsi="宋体" w:cstheme="minorEastAsia"/>
                      <w:szCs w:val="21"/>
                    </w:rPr>
                    <w:t>8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设备应能提供中文监控及操作界面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/>
                      <w:szCs w:val="21"/>
                    </w:rPr>
                    <w:t>9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设备应具</w:t>
                  </w:r>
                  <w:r w:rsidR="001C30AE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有智能判断功能，对于超常规的参数设置（错误命令），应能自动拒绝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1C30AE" w:rsidP="00F470D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支持远程报警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 w:hint="eastAsia"/>
                      <w:szCs w:val="21"/>
                    </w:rPr>
                    <w:t>1</w:t>
                  </w:r>
                  <w:r w:rsidRPr="00926A15">
                    <w:rPr>
                      <w:rFonts w:ascii="宋体" w:eastAsia="宋体" w:hAnsi="宋体" w:cs="MS Gothic"/>
                      <w:szCs w:val="21"/>
                    </w:rPr>
                    <w:t>1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proofErr w:type="gramStart"/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标配维修</w:t>
                  </w:r>
                  <w:proofErr w:type="gramEnd"/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旁路开关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theme="minorEastAsia"/>
                      <w:color w:val="000000" w:themeColor="text1"/>
                      <w:szCs w:val="21"/>
                    </w:rPr>
                  </w:pPr>
                  <w:r w:rsidRPr="00926A15">
                    <w:rPr>
                      <w:rFonts w:ascii="宋体" w:eastAsia="宋体" w:hAnsi="宋体" w:cstheme="minorEastAsia" w:hint="eastAsia"/>
                      <w:color w:val="000000" w:themeColor="text1"/>
                      <w:szCs w:val="21"/>
                    </w:rPr>
                    <w:t>1</w:t>
                  </w:r>
                  <w:r w:rsidRPr="00926A15">
                    <w:rPr>
                      <w:rFonts w:ascii="宋体" w:eastAsia="宋体" w:hAnsi="宋体" w:cstheme="minorEastAsia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2D1159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充电部分需具备过</w:t>
                  </w:r>
                  <w:proofErr w:type="gramStart"/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温保护</w:t>
                  </w:r>
                  <w:proofErr w:type="gramEnd"/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功能,</w:t>
                  </w:r>
                  <w:r w:rsidR="002D1159">
                    <w:rPr>
                      <w:rFonts w:ascii="宋体" w:eastAsia="宋体" w:hAnsi="宋体" w:cs="宋体" w:hint="eastAsia"/>
                      <w:bCs/>
                      <w:szCs w:val="21"/>
                    </w:rPr>
                    <w:t>提供国家权威机构相应的证明</w:t>
                  </w:r>
                  <w:r w:rsidR="002D1159" w:rsidRPr="00926A15">
                    <w:rPr>
                      <w:rFonts w:ascii="宋体" w:eastAsia="宋体" w:hAnsi="宋体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365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UPS需通过泰尔认</w:t>
                  </w:r>
                  <w:r w:rsidR="001C30AE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证及节能认证，提供泰尔认证及检测报告、节能认证及政府节能清单等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 w:rsidRPr="00926A15"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 w:rsidRPr="00926A15"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1C30AE" w:rsidP="00F470DD">
                  <w:pP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Cs w:val="21"/>
                    </w:rPr>
                    <w:t>提供该机型智能控制与管理软件著作权证书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原厂质保≥</w:t>
                  </w:r>
                  <w:r>
                    <w:rPr>
                      <w:rFonts w:ascii="宋体" w:eastAsia="宋体" w:hAnsi="宋体"/>
                      <w:szCs w:val="21"/>
                    </w:rPr>
                    <w:t>3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年</w:t>
                  </w:r>
                  <w:r w:rsidR="00D9265F">
                    <w:rPr>
                      <w:rFonts w:ascii="宋体" w:eastAsia="宋体" w:hAnsi="宋体" w:hint="eastAsia"/>
                      <w:szCs w:val="21"/>
                    </w:rPr>
                    <w:t>，提供设备终身</w:t>
                  </w:r>
                  <w:r w:rsidR="007F67FF">
                    <w:rPr>
                      <w:rFonts w:ascii="宋体" w:eastAsia="宋体" w:hAnsi="宋体" w:hint="eastAsia"/>
                      <w:szCs w:val="21"/>
                    </w:rPr>
                    <w:t>巡检服务（每学期一次，出具巡检报告）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D9265F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D9265F" w:rsidRDefault="00D9265F" w:rsidP="00F470DD">
                  <w:pPr>
                    <w:jc w:val="center"/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theme="minorEastAsia"/>
                      <w:color w:val="000000" w:themeColor="text1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3117" w:type="dxa"/>
                  <w:vAlign w:val="center"/>
                </w:tcPr>
                <w:p w:rsidR="00D9265F" w:rsidRPr="00926A15" w:rsidRDefault="00774A2A" w:rsidP="00F470DD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="00D9265F">
                    <w:rPr>
                      <w:rFonts w:ascii="宋体" w:eastAsia="宋体" w:hAnsi="宋体" w:hint="eastAsia"/>
                      <w:szCs w:val="21"/>
                    </w:rPr>
                    <w:t>商家需提供本地化服务，随时能够联系处理故障，2小时内到达现场时间，如8个小时内不能解决，则更换配件</w:t>
                  </w:r>
                  <w:r w:rsidR="007F67FF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985" w:type="dxa"/>
                </w:tcPr>
                <w:p w:rsidR="00D9265F" w:rsidRPr="00926A15" w:rsidRDefault="00D9265F" w:rsidP="00F470DD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D9265F" w:rsidRPr="00926A15" w:rsidRDefault="00D9265F" w:rsidP="00F470DD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</w:tbl>
          <w:p w:rsidR="00B75D04" w:rsidRDefault="00B75D04" w:rsidP="00B75D04">
            <w:pPr>
              <w:pStyle w:val="a7"/>
              <w:ind w:left="720" w:firstLineChars="0" w:firstLine="0"/>
              <w:rPr>
                <w:rFonts w:ascii="宋体" w:eastAsia="宋体" w:hAnsi="宋体"/>
                <w:b/>
                <w:szCs w:val="21"/>
              </w:rPr>
            </w:pPr>
          </w:p>
          <w:p w:rsidR="00F470DD" w:rsidRPr="00926A15" w:rsidRDefault="00F470DD" w:rsidP="00A9250A">
            <w:pPr>
              <w:pStyle w:val="a7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926A15">
              <w:rPr>
                <w:rFonts w:ascii="宋体" w:eastAsia="宋体" w:hAnsi="宋体" w:hint="eastAsia"/>
                <w:b/>
                <w:szCs w:val="21"/>
              </w:rPr>
              <w:t xml:space="preserve">动力环境监控系统 </w:t>
            </w:r>
          </w:p>
          <w:tbl>
            <w:tblPr>
              <w:tblW w:w="8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5"/>
              <w:gridCol w:w="3117"/>
              <w:gridCol w:w="1985"/>
              <w:gridCol w:w="2268"/>
            </w:tblGrid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widowControl/>
                    <w:jc w:val="center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F470DD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</w:t>
                  </w:r>
                  <w:r w:rsidRPr="00F470DD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+/-/=）</w:t>
                  </w: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 w:hint="eastAsia"/>
                      <w:szCs w:val="21"/>
                    </w:rPr>
                    <w:t>1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★专用于机房环境的高精度数字式温湿度传感器≥3个，漏水检测系统≥</w:t>
                  </w:r>
                  <w:r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3套，配套漏水感应绳</w:t>
                  </w: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≥</w:t>
                  </w:r>
                  <w:r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3组，引出线1个，终止端</w:t>
                  </w:r>
                  <w:r w:rsidRPr="00926A15">
                    <w:rPr>
                      <w:rFonts w:ascii="宋体" w:eastAsia="宋体" w:hAnsi="宋体" w:cs="宋体"/>
                      <w:bCs/>
                      <w:szCs w:val="21"/>
                    </w:rPr>
                    <w:lastRenderedPageBreak/>
                    <w:t>1个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★工作温度范围不低于</w:t>
                  </w:r>
                  <w:r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-20C~+80C</w:t>
                  </w: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范围，</w:t>
                  </w:r>
                  <w:r w:rsidR="00C318CD">
                    <w:rPr>
                      <w:rFonts w:ascii="宋体" w:eastAsia="宋体" w:hAnsi="宋体" w:cs="宋体" w:hint="eastAsia"/>
                      <w:bCs/>
                      <w:szCs w:val="21"/>
                    </w:rPr>
                    <w:t>采集温度</w:t>
                  </w:r>
                  <w:r w:rsidR="00C318CD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精度</w:t>
                  </w:r>
                  <w:r w:rsidR="00C318CD">
                    <w:rPr>
                      <w:rFonts w:ascii="宋体" w:eastAsia="宋体" w:hAnsi="宋体" w:cs="宋体" w:hint="eastAsia"/>
                      <w:bCs/>
                      <w:szCs w:val="21"/>
                    </w:rPr>
                    <w:t>达到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宋体" w:hAnsi="Cambria Math" w:cs="宋体"/>
                        <w:szCs w:val="21"/>
                      </w:rPr>
                      <m:t>≤</m:t>
                    </m:r>
                  </m:oMath>
                  <w:r w:rsidR="00C318CD"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±</w:t>
                  </w:r>
                  <w:r w:rsidR="00C318CD"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 xml:space="preserve">0.5C </w:t>
                  </w:r>
                  <w:r w:rsidR="00C318CD">
                    <w:rPr>
                      <w:rFonts w:ascii="宋体" w:eastAsia="宋体" w:hAnsi="宋体" w:cs="宋体" w:hint="eastAsia"/>
                      <w:bCs/>
                      <w:szCs w:val="21"/>
                    </w:rPr>
                    <w:t>，</w:t>
                  </w:r>
                  <w:r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Modbus RTU通讯接口，全双工方式，抗</w:t>
                  </w: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干扰性强，稳定可靠，大屏幕高亮度</w:t>
                  </w:r>
                  <w:r w:rsidRPr="00926A15">
                    <w:rPr>
                      <w:rFonts w:ascii="宋体" w:eastAsia="宋体" w:hAnsi="宋体" w:cs="宋体"/>
                      <w:bCs/>
                      <w:szCs w:val="21"/>
                    </w:rPr>
                    <w:t>LCD显示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 w:cs="MS Gothic"/>
                      <w:szCs w:val="21"/>
                    </w:rPr>
                  </w:pPr>
                  <w:r w:rsidRPr="00926A15">
                    <w:rPr>
                      <w:rFonts w:ascii="宋体" w:eastAsia="宋体" w:hAnsi="宋体" w:cs="MS Gothic" w:hint="eastAsia"/>
                      <w:szCs w:val="21"/>
                    </w:rPr>
                    <w:t>3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主机支持双</w:t>
                  </w:r>
                  <w:r w:rsidRPr="00926A15">
                    <w:rPr>
                      <w:rFonts w:ascii="宋体" w:eastAsia="宋体" w:hAnsi="宋体"/>
                      <w:szCs w:val="21"/>
                    </w:rPr>
                    <w:t>AC220V输入电源 ,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不低于（</w:t>
                  </w:r>
                  <w:r w:rsidRPr="00926A15">
                    <w:rPr>
                      <w:rFonts w:ascii="宋体" w:eastAsia="宋体" w:hAnsi="宋体"/>
                      <w:szCs w:val="21"/>
                    </w:rPr>
                    <w:t>Intel®2.0GHZ</w:t>
                  </w:r>
                  <w:proofErr w:type="gramStart"/>
                  <w:r w:rsidRPr="00926A15">
                    <w:rPr>
                      <w:rFonts w:ascii="宋体" w:eastAsia="宋体" w:hAnsi="宋体"/>
                      <w:szCs w:val="21"/>
                    </w:rPr>
                    <w:t>四核处理器</w:t>
                  </w:r>
                  <w:proofErr w:type="gramEnd"/>
                  <w:r w:rsidRPr="00926A15">
                    <w:rPr>
                      <w:rFonts w:ascii="宋体" w:eastAsia="宋体" w:hAnsi="宋体"/>
                      <w:szCs w:val="21"/>
                    </w:rPr>
                    <w:t>，4G内存，6路DI，2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路</w:t>
                  </w:r>
                  <w:r w:rsidRPr="00926A15">
                    <w:rPr>
                      <w:rFonts w:ascii="宋体" w:eastAsia="宋体" w:hAnsi="宋体"/>
                      <w:szCs w:val="21"/>
                    </w:rPr>
                    <w:t>DO,2个232串口，6个485串口，1路VGA接口，1路HDMI接口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bCs/>
                      <w:szCs w:val="21"/>
                    </w:rPr>
                    <w:t>★部署软硬件，对服务器室的所有动力设备运行参数、环境设</w:t>
                  </w:r>
                  <w:r w:rsidR="001C30AE">
                    <w:rPr>
                      <w:rFonts w:ascii="宋体" w:eastAsia="宋体" w:hAnsi="宋体" w:cs="宋体" w:hint="eastAsia"/>
                      <w:bCs/>
                      <w:szCs w:val="21"/>
                    </w:rPr>
                    <w:t>备运行参数、环境参数（温度、湿度）进行采集、记录、显示以及报警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="宋体"/>
                      <w:bCs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 w:cstheme="minorEastAsia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支持</w:t>
                  </w:r>
                  <w:r w:rsidRPr="00926A15">
                    <w:rPr>
                      <w:rFonts w:ascii="宋体" w:eastAsia="宋体" w:hAnsi="宋体"/>
                      <w:szCs w:val="21"/>
                    </w:rPr>
                    <w:t>1U标准机架或者壁挂安装</w:t>
                  </w:r>
                  <w:r w:rsidRPr="00926A15">
                    <w:rPr>
                      <w:rFonts w:ascii="宋体" w:eastAsia="宋体" w:hAnsi="宋体" w:hint="eastAsia"/>
                      <w:szCs w:val="21"/>
                    </w:rPr>
                    <w:t>两种安装方式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26A15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926A15">
                    <w:rPr>
                      <w:rFonts w:ascii="宋体" w:eastAsia="宋体" w:hAnsi="宋体" w:cs="宋体" w:hint="eastAsia"/>
                      <w:szCs w:val="21"/>
                    </w:rPr>
                    <w:t>软件支持Web管理和APP管理两种方式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F470DD" w:rsidRPr="00926A15" w:rsidTr="00F470DD">
              <w:trPr>
                <w:trHeight w:val="20"/>
              </w:trPr>
              <w:tc>
                <w:tcPr>
                  <w:tcW w:w="735" w:type="dxa"/>
                </w:tcPr>
                <w:p w:rsidR="00F470DD" w:rsidRPr="00926A15" w:rsidRDefault="00F470DD" w:rsidP="00F470DD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3117" w:type="dxa"/>
                  <w:vAlign w:val="center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926A15">
                    <w:rPr>
                      <w:rFonts w:ascii="宋体" w:eastAsia="宋体" w:hAnsi="宋体" w:hint="eastAsia"/>
                      <w:szCs w:val="21"/>
                    </w:rPr>
                    <w:t>★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原厂质保≥</w:t>
                  </w:r>
                  <w:r>
                    <w:rPr>
                      <w:rFonts w:ascii="宋体" w:eastAsia="宋体" w:hAnsi="宋体"/>
                      <w:szCs w:val="21"/>
                    </w:rPr>
                    <w:t>5</w:t>
                  </w:r>
                  <w:r w:rsidRPr="00914EC0">
                    <w:rPr>
                      <w:rFonts w:ascii="宋体" w:eastAsia="宋体" w:hAnsi="宋体" w:hint="eastAsia"/>
                      <w:szCs w:val="21"/>
                    </w:rPr>
                    <w:t>年</w:t>
                  </w:r>
                  <w:r w:rsidR="00774A2A">
                    <w:rPr>
                      <w:rFonts w:ascii="宋体" w:eastAsia="宋体" w:hAnsi="宋体" w:hint="eastAsia"/>
                      <w:szCs w:val="21"/>
                    </w:rPr>
                    <w:t>，提供设备终身巡检服务（每学期一次，出具巡检报告）</w:t>
                  </w:r>
                </w:p>
              </w:tc>
              <w:tc>
                <w:tcPr>
                  <w:tcW w:w="1985" w:type="dxa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470DD" w:rsidRPr="00926A15" w:rsidRDefault="00F470DD" w:rsidP="00F470DD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</w:tbl>
          <w:p w:rsidR="00DC3343" w:rsidRPr="00914EC0" w:rsidRDefault="00DC3343" w:rsidP="00914EC0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8667F" w:rsidRPr="00926A15" w:rsidRDefault="00EC68A4" w:rsidP="004870A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26A15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</w:t>
            </w:r>
            <w:r w:rsidR="004870A1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2470FF" w:rsidRDefault="004870A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2" w:name="_GoBack"/>
      <w:bookmarkEnd w:id="2"/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7B" w:rsidRDefault="0016257B" w:rsidP="004D77B5">
      <w:r>
        <w:separator/>
      </w:r>
    </w:p>
  </w:endnote>
  <w:endnote w:type="continuationSeparator" w:id="0">
    <w:p w:rsidR="0016257B" w:rsidRDefault="0016257B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7B" w:rsidRDefault="0016257B" w:rsidP="004D77B5">
      <w:r>
        <w:separator/>
      </w:r>
    </w:p>
  </w:footnote>
  <w:footnote w:type="continuationSeparator" w:id="0">
    <w:p w:rsidR="0016257B" w:rsidRDefault="0016257B" w:rsidP="004D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FF6CD1"/>
    <w:multiLevelType w:val="singleLevel"/>
    <w:tmpl w:val="EAFF6CD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CE60AFA"/>
    <w:multiLevelType w:val="hybridMultilevel"/>
    <w:tmpl w:val="206E9EBA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535AA3"/>
    <w:multiLevelType w:val="singleLevel"/>
    <w:tmpl w:val="25535AA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2BDD70D7"/>
    <w:multiLevelType w:val="hybridMultilevel"/>
    <w:tmpl w:val="EBDCF44C"/>
    <w:lvl w:ilvl="0" w:tplc="42D2D9F4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9718D7"/>
    <w:multiLevelType w:val="hybridMultilevel"/>
    <w:tmpl w:val="117060FA"/>
    <w:lvl w:ilvl="0" w:tplc="4DD69F84">
      <w:numFmt w:val="bullet"/>
      <w:lvlText w:val="★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44B0D51"/>
    <w:multiLevelType w:val="hybridMultilevel"/>
    <w:tmpl w:val="0DD27522"/>
    <w:lvl w:ilvl="0" w:tplc="94CAA98C">
      <w:start w:val="1"/>
      <w:numFmt w:val="decimal"/>
      <w:lvlText w:val="%1、"/>
      <w:lvlJc w:val="left"/>
      <w:pPr>
        <w:ind w:left="360" w:hanging="360"/>
      </w:pPr>
      <w:rPr>
        <w:rFonts w:cstheme="maj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B87427"/>
    <w:multiLevelType w:val="hybridMultilevel"/>
    <w:tmpl w:val="21FC23EA"/>
    <w:lvl w:ilvl="0" w:tplc="F8268DD2">
      <w:numFmt w:val="bullet"/>
      <w:lvlText w:val="★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8484DC1"/>
    <w:multiLevelType w:val="hybridMultilevel"/>
    <w:tmpl w:val="5036B99C"/>
    <w:lvl w:ilvl="0" w:tplc="CFAC944C">
      <w:start w:val="2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DD0F3C"/>
    <w:multiLevelType w:val="hybridMultilevel"/>
    <w:tmpl w:val="B4FA73E8"/>
    <w:lvl w:ilvl="0" w:tplc="8A1E45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9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077A"/>
    <w:rsid w:val="0000464E"/>
    <w:rsid w:val="000115B3"/>
    <w:rsid w:val="000666CA"/>
    <w:rsid w:val="000737E6"/>
    <w:rsid w:val="00077372"/>
    <w:rsid w:val="00096F36"/>
    <w:rsid w:val="000A1A3C"/>
    <w:rsid w:val="000E31A7"/>
    <w:rsid w:val="000E53EC"/>
    <w:rsid w:val="000F31BC"/>
    <w:rsid w:val="00112E85"/>
    <w:rsid w:val="0011746F"/>
    <w:rsid w:val="00120826"/>
    <w:rsid w:val="00120911"/>
    <w:rsid w:val="0012275D"/>
    <w:rsid w:val="00124A6D"/>
    <w:rsid w:val="001259FC"/>
    <w:rsid w:val="001266D5"/>
    <w:rsid w:val="001345ED"/>
    <w:rsid w:val="00136143"/>
    <w:rsid w:val="00143414"/>
    <w:rsid w:val="00144088"/>
    <w:rsid w:val="001607C3"/>
    <w:rsid w:val="0016257B"/>
    <w:rsid w:val="00177DD9"/>
    <w:rsid w:val="001852C9"/>
    <w:rsid w:val="001856E8"/>
    <w:rsid w:val="001902CB"/>
    <w:rsid w:val="001C30AE"/>
    <w:rsid w:val="001D1C90"/>
    <w:rsid w:val="002021DD"/>
    <w:rsid w:val="002109E2"/>
    <w:rsid w:val="002470FF"/>
    <w:rsid w:val="00270A25"/>
    <w:rsid w:val="002834EF"/>
    <w:rsid w:val="00296799"/>
    <w:rsid w:val="002A71C6"/>
    <w:rsid w:val="002D1159"/>
    <w:rsid w:val="002D720C"/>
    <w:rsid w:val="002E2386"/>
    <w:rsid w:val="002F1A0F"/>
    <w:rsid w:val="00304E44"/>
    <w:rsid w:val="00305737"/>
    <w:rsid w:val="00310BF2"/>
    <w:rsid w:val="00315092"/>
    <w:rsid w:val="003200FB"/>
    <w:rsid w:val="00320B0A"/>
    <w:rsid w:val="003231AF"/>
    <w:rsid w:val="00325BB7"/>
    <w:rsid w:val="0032786A"/>
    <w:rsid w:val="003372BD"/>
    <w:rsid w:val="0034318E"/>
    <w:rsid w:val="00374074"/>
    <w:rsid w:val="00374C09"/>
    <w:rsid w:val="0038716C"/>
    <w:rsid w:val="0039722B"/>
    <w:rsid w:val="003A3C4D"/>
    <w:rsid w:val="003B3AFD"/>
    <w:rsid w:val="003C0073"/>
    <w:rsid w:val="003C34D2"/>
    <w:rsid w:val="003D1FF1"/>
    <w:rsid w:val="003F314C"/>
    <w:rsid w:val="004039AB"/>
    <w:rsid w:val="00410AAD"/>
    <w:rsid w:val="00482D5B"/>
    <w:rsid w:val="0048667F"/>
    <w:rsid w:val="004870A1"/>
    <w:rsid w:val="004A3E5D"/>
    <w:rsid w:val="004A788E"/>
    <w:rsid w:val="004B2482"/>
    <w:rsid w:val="004B6DF8"/>
    <w:rsid w:val="004D77B5"/>
    <w:rsid w:val="004E0682"/>
    <w:rsid w:val="00506F9C"/>
    <w:rsid w:val="0051267E"/>
    <w:rsid w:val="00580940"/>
    <w:rsid w:val="0058446B"/>
    <w:rsid w:val="00595756"/>
    <w:rsid w:val="00595A55"/>
    <w:rsid w:val="005C148D"/>
    <w:rsid w:val="005E1CE4"/>
    <w:rsid w:val="005E4125"/>
    <w:rsid w:val="0062613F"/>
    <w:rsid w:val="00635706"/>
    <w:rsid w:val="00651A69"/>
    <w:rsid w:val="00654750"/>
    <w:rsid w:val="00665B2E"/>
    <w:rsid w:val="00680ABC"/>
    <w:rsid w:val="006A2B40"/>
    <w:rsid w:val="006B155E"/>
    <w:rsid w:val="006C1CCD"/>
    <w:rsid w:val="006C391E"/>
    <w:rsid w:val="006D78F9"/>
    <w:rsid w:val="006E7307"/>
    <w:rsid w:val="007020FE"/>
    <w:rsid w:val="0070771E"/>
    <w:rsid w:val="007078C7"/>
    <w:rsid w:val="007148BD"/>
    <w:rsid w:val="00720EAA"/>
    <w:rsid w:val="00727A63"/>
    <w:rsid w:val="00730D49"/>
    <w:rsid w:val="00735F78"/>
    <w:rsid w:val="00765BB2"/>
    <w:rsid w:val="00774A2A"/>
    <w:rsid w:val="007864FA"/>
    <w:rsid w:val="007C0E4C"/>
    <w:rsid w:val="007C4D4D"/>
    <w:rsid w:val="007D14BC"/>
    <w:rsid w:val="007F67FF"/>
    <w:rsid w:val="00800B37"/>
    <w:rsid w:val="0081544B"/>
    <w:rsid w:val="00817094"/>
    <w:rsid w:val="008351C3"/>
    <w:rsid w:val="008459A2"/>
    <w:rsid w:val="008509F2"/>
    <w:rsid w:val="0085369C"/>
    <w:rsid w:val="00857484"/>
    <w:rsid w:val="00886B03"/>
    <w:rsid w:val="008963BF"/>
    <w:rsid w:val="00897E5F"/>
    <w:rsid w:val="008A3A48"/>
    <w:rsid w:val="008A7282"/>
    <w:rsid w:val="008C0989"/>
    <w:rsid w:val="008D3E5B"/>
    <w:rsid w:val="008D6552"/>
    <w:rsid w:val="008F6A79"/>
    <w:rsid w:val="0090064E"/>
    <w:rsid w:val="00914EC0"/>
    <w:rsid w:val="00926A15"/>
    <w:rsid w:val="009336E8"/>
    <w:rsid w:val="009440DD"/>
    <w:rsid w:val="00944EE1"/>
    <w:rsid w:val="009917FC"/>
    <w:rsid w:val="009B030C"/>
    <w:rsid w:val="009B3506"/>
    <w:rsid w:val="009B6403"/>
    <w:rsid w:val="009C0E0D"/>
    <w:rsid w:val="00A02880"/>
    <w:rsid w:val="00A140D1"/>
    <w:rsid w:val="00A32842"/>
    <w:rsid w:val="00A40D1B"/>
    <w:rsid w:val="00A47B50"/>
    <w:rsid w:val="00A500C0"/>
    <w:rsid w:val="00A51435"/>
    <w:rsid w:val="00A53E75"/>
    <w:rsid w:val="00A629D1"/>
    <w:rsid w:val="00A64B37"/>
    <w:rsid w:val="00A664DB"/>
    <w:rsid w:val="00A67860"/>
    <w:rsid w:val="00A74D84"/>
    <w:rsid w:val="00A9250A"/>
    <w:rsid w:val="00AA3264"/>
    <w:rsid w:val="00AA4364"/>
    <w:rsid w:val="00AB190C"/>
    <w:rsid w:val="00AB1A69"/>
    <w:rsid w:val="00AB2E91"/>
    <w:rsid w:val="00AD6435"/>
    <w:rsid w:val="00AF6834"/>
    <w:rsid w:val="00B01ACE"/>
    <w:rsid w:val="00B653AA"/>
    <w:rsid w:val="00B75D04"/>
    <w:rsid w:val="00B764E6"/>
    <w:rsid w:val="00B92E7C"/>
    <w:rsid w:val="00B93409"/>
    <w:rsid w:val="00BA6E0C"/>
    <w:rsid w:val="00BC2D8C"/>
    <w:rsid w:val="00BD4435"/>
    <w:rsid w:val="00C03B70"/>
    <w:rsid w:val="00C109FB"/>
    <w:rsid w:val="00C1788B"/>
    <w:rsid w:val="00C20FDD"/>
    <w:rsid w:val="00C25D7F"/>
    <w:rsid w:val="00C318CD"/>
    <w:rsid w:val="00C31CBE"/>
    <w:rsid w:val="00C331C1"/>
    <w:rsid w:val="00C36C63"/>
    <w:rsid w:val="00C45552"/>
    <w:rsid w:val="00C5098B"/>
    <w:rsid w:val="00C65BAB"/>
    <w:rsid w:val="00C7797F"/>
    <w:rsid w:val="00C82763"/>
    <w:rsid w:val="00C84BD5"/>
    <w:rsid w:val="00CC6A8B"/>
    <w:rsid w:val="00CF736A"/>
    <w:rsid w:val="00D22365"/>
    <w:rsid w:val="00D50960"/>
    <w:rsid w:val="00D50B10"/>
    <w:rsid w:val="00D516A3"/>
    <w:rsid w:val="00D71688"/>
    <w:rsid w:val="00D71D21"/>
    <w:rsid w:val="00D74B30"/>
    <w:rsid w:val="00D75C5F"/>
    <w:rsid w:val="00D81712"/>
    <w:rsid w:val="00D83724"/>
    <w:rsid w:val="00D9265F"/>
    <w:rsid w:val="00D927D1"/>
    <w:rsid w:val="00DA5E4C"/>
    <w:rsid w:val="00DC2055"/>
    <w:rsid w:val="00DC3343"/>
    <w:rsid w:val="00DC52B1"/>
    <w:rsid w:val="00DC6D3F"/>
    <w:rsid w:val="00DD7F68"/>
    <w:rsid w:val="00DE36ED"/>
    <w:rsid w:val="00E04933"/>
    <w:rsid w:val="00E10B27"/>
    <w:rsid w:val="00E160AF"/>
    <w:rsid w:val="00E45AB8"/>
    <w:rsid w:val="00E53CD5"/>
    <w:rsid w:val="00E80B28"/>
    <w:rsid w:val="00E91271"/>
    <w:rsid w:val="00EA62B6"/>
    <w:rsid w:val="00EC1849"/>
    <w:rsid w:val="00EC68A4"/>
    <w:rsid w:val="00ED530F"/>
    <w:rsid w:val="00EE1CE1"/>
    <w:rsid w:val="00EE1F6D"/>
    <w:rsid w:val="00F015FF"/>
    <w:rsid w:val="00F06A8F"/>
    <w:rsid w:val="00F107A4"/>
    <w:rsid w:val="00F149AA"/>
    <w:rsid w:val="00F24184"/>
    <w:rsid w:val="00F31F00"/>
    <w:rsid w:val="00F4362F"/>
    <w:rsid w:val="00F470DD"/>
    <w:rsid w:val="00F53DDD"/>
    <w:rsid w:val="00F63BCF"/>
    <w:rsid w:val="00F72159"/>
    <w:rsid w:val="00F7653F"/>
    <w:rsid w:val="00F8148C"/>
    <w:rsid w:val="00F930F6"/>
    <w:rsid w:val="00FD55A2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4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E1F6D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D926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4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E1F6D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D926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</Pages>
  <Words>367</Words>
  <Characters>2094</Characters>
  <Application>Microsoft Office Word</Application>
  <DocSecurity>0</DocSecurity>
  <Lines>17</Lines>
  <Paragraphs>4</Paragraphs>
  <ScaleCrop>false</ScaleCrop>
  <Company>南京中医药大学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141</cp:revision>
  <cp:lastPrinted>2022-03-04T06:20:00Z</cp:lastPrinted>
  <dcterms:created xsi:type="dcterms:W3CDTF">2020-12-01T06:18:00Z</dcterms:created>
  <dcterms:modified xsi:type="dcterms:W3CDTF">2022-03-14T06:34:00Z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