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A6A" w:rsidRDefault="001E3A6A">
      <w:pPr>
        <w:jc w:val="center"/>
        <w:rPr>
          <w:rFonts w:ascii="宋体" w:eastAsia="宋体" w:hAnsi="宋体"/>
          <w:sz w:val="32"/>
          <w:szCs w:val="32"/>
        </w:rPr>
      </w:pPr>
    </w:p>
    <w:p w:rsidR="001E3A6A" w:rsidRDefault="002E393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2E393E" w:rsidTr="00E043BA">
        <w:tc>
          <w:tcPr>
            <w:tcW w:w="8296" w:type="dxa"/>
            <w:gridSpan w:val="2"/>
          </w:tcPr>
          <w:p w:rsidR="002E393E" w:rsidRDefault="002E393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E393E" w:rsidRDefault="002E393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全自动化学发光图像分析系统</w:t>
            </w:r>
          </w:p>
          <w:p w:rsidR="002E393E" w:rsidRDefault="002E393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2E393E" w:rsidRDefault="002E393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1E3A6A">
        <w:tc>
          <w:tcPr>
            <w:tcW w:w="2830" w:type="dxa"/>
          </w:tcPr>
          <w:p w:rsidR="001E3A6A" w:rsidRDefault="002E393E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1E3A6A" w:rsidRDefault="002E393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13万元</w:t>
            </w:r>
          </w:p>
        </w:tc>
      </w:tr>
      <w:tr w:rsidR="001E3A6A">
        <w:trPr>
          <w:trHeight w:val="662"/>
        </w:trPr>
        <w:tc>
          <w:tcPr>
            <w:tcW w:w="8296" w:type="dxa"/>
            <w:gridSpan w:val="2"/>
          </w:tcPr>
          <w:p w:rsidR="001E3A6A" w:rsidRDefault="002E393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主要用途描述：可拍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DNA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胶，做蛋白印迹</w:t>
            </w:r>
          </w:p>
        </w:tc>
      </w:tr>
      <w:tr w:rsidR="001E3A6A">
        <w:trPr>
          <w:trHeight w:val="7141"/>
        </w:trPr>
        <w:tc>
          <w:tcPr>
            <w:tcW w:w="8296" w:type="dxa"/>
            <w:gridSpan w:val="2"/>
          </w:tcPr>
          <w:p w:rsidR="001E3A6A" w:rsidRDefault="002E393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E3A6A" w:rsidRDefault="002E393E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全自动控制一体式机箱：双层</w:t>
            </w:r>
            <w:r>
              <w:rPr>
                <w:rFonts w:hint="eastAsia"/>
              </w:rPr>
              <w:t>PC/ABS</w:t>
            </w:r>
            <w:r>
              <w:rPr>
                <w:rFonts w:hint="eastAsia"/>
              </w:rPr>
              <w:t>材质暗箱，电脑实现全自动控制，确保完全密闭，导轨式双位载物样品平台，兼容拍摄样品厚度</w:t>
            </w:r>
            <w:r>
              <w:rPr>
                <w:rFonts w:hint="eastAsia"/>
              </w:rPr>
              <w:t>0.01-10cm</w:t>
            </w:r>
          </w:p>
          <w:p w:rsidR="001E3A6A" w:rsidRDefault="002E393E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高灵敏度制冷</w:t>
            </w:r>
            <w:r>
              <w:rPr>
                <w:rFonts w:hint="eastAsia"/>
              </w:rPr>
              <w:t>CCD</w:t>
            </w:r>
            <w:r>
              <w:rPr>
                <w:rFonts w:hint="eastAsia"/>
              </w:rPr>
              <w:t>相机：原装进口品牌科研级深度制冷</w:t>
            </w:r>
            <w:r>
              <w:rPr>
                <w:rFonts w:hint="eastAsia"/>
              </w:rPr>
              <w:t>CCD</w:t>
            </w:r>
            <w:r>
              <w:rPr>
                <w:rFonts w:hint="eastAsia"/>
              </w:rPr>
              <w:t>相机，</w:t>
            </w:r>
            <w:r>
              <w:rPr>
                <w:rFonts w:hint="eastAsia"/>
              </w:rPr>
              <w:t xml:space="preserve">Sony ICX </w:t>
            </w:r>
            <w:r>
              <w:rPr>
                <w:rFonts w:hint="eastAsia"/>
              </w:rPr>
              <w:t>695</w:t>
            </w:r>
            <w:r>
              <w:rPr>
                <w:rFonts w:hint="eastAsia"/>
              </w:rPr>
              <w:t>芯片，（应提供</w:t>
            </w:r>
            <w:r>
              <w:rPr>
                <w:rFonts w:hint="eastAsia"/>
              </w:rPr>
              <w:t>CCD</w:t>
            </w:r>
            <w:r>
              <w:rPr>
                <w:rFonts w:hint="eastAsia"/>
              </w:rPr>
              <w:t>制造商证明）</w:t>
            </w:r>
          </w:p>
          <w:p w:rsidR="001E3A6A" w:rsidRDefault="002E393E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相机芯片内置一体化微镜头，有效增强光线收集效率，同时采用了一组抗红外辐射的石英镜片，有效减少热辐射等对相机的干扰（提供实物证明材料）。</w:t>
            </w:r>
          </w:p>
          <w:p w:rsidR="001E3A6A" w:rsidRDefault="002E393E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制冷方式：三级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半导体热电式</w:t>
            </w:r>
            <w:r>
              <w:rPr>
                <w:rFonts w:hint="eastAsia"/>
              </w:rPr>
              <w:t>TEC</w:t>
            </w:r>
            <w:r>
              <w:rPr>
                <w:rFonts w:hint="eastAsia"/>
              </w:rPr>
              <w:t>制冷；相对制冷温度</w:t>
            </w:r>
            <w:r>
              <w:rPr>
                <w:rFonts w:hint="eastAsia"/>
              </w:rPr>
              <w:t>-55</w:t>
            </w:r>
            <w:r>
              <w:rPr>
                <w:rFonts w:hint="eastAsia"/>
              </w:rPr>
              <w:t>℃，绝对温度</w:t>
            </w:r>
            <w:r>
              <w:rPr>
                <w:rFonts w:hint="eastAsia"/>
              </w:rPr>
              <w:t>-30</w:t>
            </w:r>
            <w:r>
              <w:rPr>
                <w:rFonts w:hint="eastAsia"/>
              </w:rPr>
              <w:t>℃，不随环境变化而变化，（需提供</w:t>
            </w:r>
            <w:r>
              <w:rPr>
                <w:rFonts w:hint="eastAsia"/>
              </w:rPr>
              <w:t>CCD</w:t>
            </w:r>
            <w:r>
              <w:rPr>
                <w:rFonts w:hint="eastAsia"/>
              </w:rPr>
              <w:t>制造商证明）</w:t>
            </w:r>
          </w:p>
          <w:p w:rsidR="001E3A6A" w:rsidRDefault="002E393E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ab/>
              <w:t>CCD</w:t>
            </w:r>
            <w:r>
              <w:rPr>
                <w:rFonts w:hint="eastAsia"/>
              </w:rPr>
              <w:t>像素≧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万；</w:t>
            </w:r>
            <w:r>
              <w:rPr>
                <w:rFonts w:hint="eastAsia"/>
              </w:rPr>
              <w:t>CCD</w:t>
            </w:r>
            <w:r>
              <w:rPr>
                <w:rFonts w:hint="eastAsia"/>
              </w:rPr>
              <w:t>阵列：≧</w:t>
            </w:r>
            <w:r>
              <w:rPr>
                <w:rFonts w:hint="eastAsia"/>
              </w:rPr>
              <w:t>2688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2200</w:t>
            </w:r>
            <w:r>
              <w:rPr>
                <w:rFonts w:hint="eastAsia"/>
              </w:rPr>
              <w:t>；像元尺寸：≧</w:t>
            </w:r>
            <w:r>
              <w:rPr>
                <w:rFonts w:hint="eastAsia"/>
              </w:rPr>
              <w:t>4.54um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4.54um</w:t>
            </w:r>
            <w:r>
              <w:rPr>
                <w:rFonts w:hint="eastAsia"/>
              </w:rPr>
              <w:t>；像素密度：</w:t>
            </w:r>
            <w:r>
              <w:rPr>
                <w:rFonts w:hint="eastAsia"/>
              </w:rPr>
              <w:t>16 bit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0-65535</w:t>
            </w:r>
            <w:r>
              <w:rPr>
                <w:rFonts w:hint="eastAsia"/>
              </w:rPr>
              <w:t>灰阶）。</w:t>
            </w:r>
          </w:p>
          <w:p w:rsidR="001E3A6A" w:rsidRDefault="002E393E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图像分辨率：</w:t>
            </w:r>
            <w:r>
              <w:rPr>
                <w:rFonts w:hint="eastAsia"/>
              </w:rPr>
              <w:t>300/600/1200DP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，可满足高端文章发表需求求（提供图像分辨率证明以及已发表</w:t>
            </w:r>
            <w:r>
              <w:rPr>
                <w:rFonts w:hint="eastAsia"/>
              </w:rPr>
              <w:t>science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nature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cell</w:t>
            </w:r>
            <w:r>
              <w:rPr>
                <w:rFonts w:hint="eastAsia"/>
              </w:rPr>
              <w:t>等级别文章佐证）像素合并：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（可兼容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）</w:t>
            </w:r>
          </w:p>
          <w:p w:rsidR="001E3A6A" w:rsidRDefault="002E393E">
            <w:r>
              <w:rPr>
                <w:rFonts w:hint="eastAsia"/>
              </w:rPr>
              <w:lastRenderedPageBreak/>
              <w:t xml:space="preserve">7.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原装进口</w:t>
            </w:r>
            <w:r>
              <w:rPr>
                <w:rFonts w:hint="eastAsia"/>
              </w:rPr>
              <w:t>F/0.8</w:t>
            </w:r>
            <w:r>
              <w:rPr>
                <w:rFonts w:hint="eastAsia"/>
              </w:rPr>
              <w:t>，高清晰大口径高通透电动镜头，电脑实现焦距调整（提供具有参数信息的镜头实物证明材料）</w:t>
            </w:r>
          </w:p>
          <w:p w:rsidR="001E3A6A" w:rsidRDefault="002E393E">
            <w:r>
              <w:rPr>
                <w:rFonts w:hint="eastAsia"/>
              </w:rPr>
              <w:t xml:space="preserve">8.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激发光源：透射：</w:t>
            </w:r>
            <w:r>
              <w:rPr>
                <w:rFonts w:hint="eastAsia"/>
              </w:rPr>
              <w:t>302nm</w:t>
            </w:r>
            <w:r>
              <w:rPr>
                <w:rFonts w:hint="eastAsia"/>
              </w:rPr>
              <w:t>和白光、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反射白光灯（冷光）双侧反射：</w:t>
            </w:r>
            <w:r>
              <w:rPr>
                <w:rFonts w:hint="eastAsia"/>
              </w:rPr>
              <w:t>254nm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365nm</w:t>
            </w:r>
            <w:r>
              <w:rPr>
                <w:rFonts w:hint="eastAsia"/>
              </w:rPr>
              <w:t>、配高亮度</w:t>
            </w:r>
            <w:r>
              <w:rPr>
                <w:rFonts w:hint="eastAsia"/>
              </w:rPr>
              <w:t xml:space="preserve">LED </w:t>
            </w:r>
            <w:r>
              <w:rPr>
                <w:rFonts w:hint="eastAsia"/>
              </w:rPr>
              <w:t>红、绿、蓝反射激发光源，</w:t>
            </w:r>
            <w:r>
              <w:rPr>
                <w:rFonts w:hint="eastAsia"/>
              </w:rPr>
              <w:t>360</w:t>
            </w:r>
            <w:r>
              <w:rPr>
                <w:rFonts w:hint="eastAsia"/>
              </w:rPr>
              <w:t>°恒定光程设计的高强度无影红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蓝三通道荧光激</w:t>
            </w:r>
            <w:r>
              <w:rPr>
                <w:rFonts w:hint="eastAsia"/>
              </w:rPr>
              <w:t>发光源；滤光片轮：全自动≥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位背照式滤光片轮，配置至少包含</w:t>
            </w:r>
            <w:r>
              <w:rPr>
                <w:rFonts w:hint="eastAsia"/>
              </w:rPr>
              <w:t>535nm/605nm/699nm</w:t>
            </w:r>
            <w:r>
              <w:rPr>
                <w:rFonts w:hint="eastAsia"/>
              </w:rPr>
              <w:t>窄带专用滤光片，高品质滤光片：采用专用镀膜技术，透光率达到≧</w:t>
            </w:r>
            <w:r>
              <w:rPr>
                <w:rFonts w:hint="eastAsia"/>
              </w:rPr>
              <w:t>95%</w:t>
            </w:r>
            <w:r>
              <w:rPr>
                <w:rFonts w:hint="eastAsia"/>
              </w:rPr>
              <w:t>。</w:t>
            </w:r>
          </w:p>
          <w:p w:rsidR="001E3A6A" w:rsidRDefault="002E393E">
            <w:r>
              <w:rPr>
                <w:rFonts w:hint="eastAsia"/>
              </w:rPr>
              <w:t xml:space="preserve">9.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恒温材料：采用高分子环保材料，可自动检测温度来实现加热启停切换，能耗功率≤</w:t>
            </w:r>
            <w:r>
              <w:rPr>
                <w:rFonts w:hint="eastAsia"/>
              </w:rPr>
              <w:t>10W</w:t>
            </w:r>
            <w:r>
              <w:rPr>
                <w:rFonts w:hint="eastAsia"/>
              </w:rPr>
              <w:t>，机箱温度：</w:t>
            </w:r>
            <w:r>
              <w:rPr>
                <w:rFonts w:hint="eastAsia"/>
              </w:rPr>
              <w:t xml:space="preserve"> 25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℃。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智能化一键曝光：系统可根据用户自主选择的任意位置及任意大小的样品区域，自动完成精准测光及曝光成像，保证每一次均能获取最佳实验结果（提供证明材料）。</w:t>
            </w:r>
          </w:p>
          <w:p w:rsidR="001E3A6A" w:rsidRDefault="001E3A6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E3A6A" w:rsidRDefault="001E3A6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E3A6A" w:rsidRDefault="002E393E" w:rsidP="002E393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1E3A6A" w:rsidRDefault="002E393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1E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YWM4OTUwMGFkMDdmNTVlZDk4YjI0M2U1YWI4NjMifQ=="/>
  </w:docVars>
  <w:rsids>
    <w:rsidRoot w:val="009917FC"/>
    <w:rsid w:val="00077372"/>
    <w:rsid w:val="0011746F"/>
    <w:rsid w:val="001E3A6A"/>
    <w:rsid w:val="002E393E"/>
    <w:rsid w:val="003372BD"/>
    <w:rsid w:val="007C0E4C"/>
    <w:rsid w:val="0085369C"/>
    <w:rsid w:val="009917FC"/>
    <w:rsid w:val="00F06A8F"/>
    <w:rsid w:val="1BAB6A6A"/>
    <w:rsid w:val="39385C3C"/>
    <w:rsid w:val="59B65C1E"/>
    <w:rsid w:val="6C28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7DC1"/>
  <w15:docId w15:val="{C317F495-BEBD-43CF-90E2-9C9744E0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2018-09-05T07:41:00Z</dcterms:created>
  <dcterms:modified xsi:type="dcterms:W3CDTF">2023-05-17T08:12:00Z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9C0C6494DF924FA9BDA1073F27117863_13</vt:lpwstr>
  </property>
</Properties>
</file>