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2C" w:rsidRDefault="00516FD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516FD5" w:rsidTr="00DA4DBC">
        <w:tc>
          <w:tcPr>
            <w:tcW w:w="8296" w:type="dxa"/>
          </w:tcPr>
          <w:p w:rsidR="00516FD5" w:rsidRDefault="00516F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16FD5" w:rsidRDefault="00516F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移动式网柱</w:t>
            </w:r>
          </w:p>
          <w:p w:rsidR="00516FD5" w:rsidRDefault="00516F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</w:tr>
      <w:tr w:rsidR="0084612C">
        <w:trPr>
          <w:trHeight w:val="703"/>
        </w:trPr>
        <w:tc>
          <w:tcPr>
            <w:tcW w:w="8296" w:type="dxa"/>
          </w:tcPr>
          <w:p w:rsidR="0084612C" w:rsidRDefault="00516F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羽毛球移动式网柱，用于上课、训练、竞赛等</w:t>
            </w:r>
          </w:p>
        </w:tc>
      </w:tr>
      <w:tr w:rsidR="0084612C">
        <w:trPr>
          <w:trHeight w:val="6874"/>
        </w:trPr>
        <w:tc>
          <w:tcPr>
            <w:tcW w:w="8296" w:type="dxa"/>
          </w:tcPr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独立型羽毛球网柱（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个）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高度符合国际羽联规定，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材质：全钢件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底锤尺寸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48cm x 30cm x 10cm 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网柱尺寸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155cm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80kg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左右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氟碳喷涂工艺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涂层附着力达到一级，硬度达到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，表面无皱纹、漏喷、气泡、脱皮及明显缺陷。氟碳喷涂工艺，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喷涂前采取防锈处理，确保产品涂层长期使用不脱离。产品涂层材料不含有毒元素。各焊接部位牢固。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立柱上配有拉紧网绳专用锁扣方便安装球网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一拖二式羽毛球网柱（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个）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使用于两片场地间隔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45-90cm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之间，且与其他网柱配合使用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底锤尺寸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49X29X7cm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网柱尺寸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155cm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33KG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左右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双柱型可调节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涂层附着力达到一级，表面无皱纹、漏喷、气泡、脱皮及明显缺陷。</w:t>
            </w:r>
          </w:p>
          <w:p w:rsidR="0084612C" w:rsidRDefault="00516F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产品涂层材料不含有毒元素。各焊接部位牢固。</w:t>
            </w:r>
          </w:p>
          <w:p w:rsidR="0084612C" w:rsidRDefault="0084612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4612C" w:rsidRDefault="00516FD5" w:rsidP="00516F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84612C" w:rsidRDefault="00516FD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4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516FD5"/>
    <w:rsid w:val="007C0E4C"/>
    <w:rsid w:val="0084612C"/>
    <w:rsid w:val="0085369C"/>
    <w:rsid w:val="009917FC"/>
    <w:rsid w:val="00F06A8F"/>
    <w:rsid w:val="382363E0"/>
    <w:rsid w:val="3B474E6F"/>
    <w:rsid w:val="43CA7AA2"/>
    <w:rsid w:val="45BB0728"/>
    <w:rsid w:val="4A843805"/>
    <w:rsid w:val="4E292C73"/>
    <w:rsid w:val="4F6D4AE8"/>
    <w:rsid w:val="51974F07"/>
    <w:rsid w:val="71AD45FA"/>
    <w:rsid w:val="74041D09"/>
    <w:rsid w:val="79BB1C32"/>
    <w:rsid w:val="79D5428B"/>
    <w:rsid w:val="7DFF3591"/>
    <w:rsid w:val="7E243B3A"/>
    <w:rsid w:val="7F3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948E"/>
  <w15:docId w15:val="{A7446D62-2DBF-43BA-9788-B6AD7317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2022-10-05T02:10:00Z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AA2828B2E16C485A91D42DEEC358DBC0</vt:lpwstr>
  </property>
</Properties>
</file>