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C5" w:rsidRDefault="0070356D">
      <w:pPr>
        <w:jc w:val="center"/>
        <w:rPr>
          <w:rFonts w:ascii="宋体" w:eastAsia="宋体" w:hAnsi="宋体" w:cs="宋体"/>
          <w:sz w:val="32"/>
          <w:szCs w:val="32"/>
          <w:lang w:val="zh-TW" w:eastAsia="zh-TW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仪器设备购置技术参数要求确认单</w:t>
      </w:r>
    </w:p>
    <w:tbl>
      <w:tblPr>
        <w:tblStyle w:val="TableNormal"/>
        <w:tblW w:w="829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296"/>
      </w:tblGrid>
      <w:tr w:rsidR="00BC532B" w:rsidTr="00682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532B" w:rsidRDefault="00BC532B"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产品名称</w:t>
            </w:r>
          </w:p>
          <w:p w:rsidR="00BC532B" w:rsidRDefault="00BC532B">
            <w:pPr>
              <w:spacing w:line="360" w:lineRule="auto"/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E-Prime (心理学编程软件)以及支持Eyelink的扩展程序</w:t>
            </w:r>
          </w:p>
          <w:p w:rsidR="00BC532B" w:rsidRDefault="00BC532B">
            <w:r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 xml:space="preserve"> </w:t>
            </w:r>
          </w:p>
        </w:tc>
      </w:tr>
      <w:tr w:rsidR="00354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5" w:rsidRDefault="0070356D"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主要用途描述：</w:t>
            </w:r>
            <w:r>
              <w:rPr>
                <w:rFonts w:ascii="宋体" w:eastAsia="宋体" w:hAnsi="宋体" w:cs="宋体"/>
                <w:sz w:val="28"/>
                <w:szCs w:val="28"/>
                <w:lang w:val="zh-CN"/>
              </w:rPr>
              <w:t>用于《心理实验编程指导》、《实验心理学》、《认知心理学》以及《心理学研究方法》等课程。</w:t>
            </w:r>
          </w:p>
        </w:tc>
      </w:tr>
      <w:tr w:rsidR="00354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1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5" w:rsidRDefault="0070356D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参数要求：</w:t>
            </w:r>
          </w:p>
          <w:p w:rsidR="003545C5" w:rsidRDefault="0070356D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*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版本：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E-Prime 3.0 </w:t>
            </w:r>
          </w:p>
          <w:p w:rsidR="003545C5" w:rsidRDefault="0070356D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*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用户类型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团队长期使用权限（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20-30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用户）</w:t>
            </w:r>
          </w:p>
          <w:p w:rsidR="003545C5" w:rsidRDefault="0070356D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*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扩展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支持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眼动仪</w:t>
            </w:r>
            <w:proofErr w:type="spellStart"/>
            <w:proofErr w:type="gramEnd"/>
            <w:r>
              <w:rPr>
                <w:rFonts w:ascii="宋体" w:eastAsia="宋体" w:hAnsi="宋体" w:cs="宋体"/>
                <w:sz w:val="24"/>
                <w:szCs w:val="24"/>
              </w:rPr>
              <w:t>Eyelink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的扩展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3.0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应用</w:t>
            </w:r>
          </w:p>
          <w:p w:rsidR="003545C5" w:rsidRDefault="003545C5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545C5" w:rsidRDefault="003545C5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545C5" w:rsidRDefault="003545C5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545C5" w:rsidRDefault="003545C5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545C5" w:rsidRDefault="003545C5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545C5" w:rsidRDefault="0070356D" w:rsidP="00BC532B"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 xml:space="preserve">　　　　　　　　　　　　　　　　　</w:t>
            </w:r>
            <w:r w:rsidR="00BC532B"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 xml:space="preserve"> </w:t>
            </w:r>
          </w:p>
        </w:tc>
        <w:bookmarkStart w:id="0" w:name="_GoBack"/>
        <w:bookmarkEnd w:id="0"/>
      </w:tr>
    </w:tbl>
    <w:p w:rsidR="003545C5" w:rsidRDefault="003545C5">
      <w:pPr>
        <w:jc w:val="center"/>
        <w:rPr>
          <w:rFonts w:ascii="宋体" w:eastAsia="宋体" w:hAnsi="宋体" w:cs="宋体"/>
          <w:sz w:val="32"/>
          <w:szCs w:val="32"/>
          <w:lang w:val="zh-TW" w:eastAsia="zh-TW"/>
        </w:rPr>
      </w:pPr>
    </w:p>
    <w:p w:rsidR="003545C5" w:rsidRDefault="00BC532B">
      <w:pPr>
        <w:ind w:left="243" w:hanging="243"/>
        <w:rPr>
          <w:rFonts w:hint="eastAsia"/>
        </w:rPr>
      </w:pPr>
      <w:r>
        <w:rPr>
          <w:rFonts w:ascii="宋体" w:eastAsia="宋体" w:hAnsi="宋体" w:cs="宋体" w:hint="eastAsia"/>
          <w:sz w:val="18"/>
          <w:szCs w:val="18"/>
          <w:lang w:val="zh-TW"/>
        </w:rPr>
        <w:t xml:space="preserve"> </w:t>
      </w:r>
    </w:p>
    <w:sectPr w:rsidR="003545C5">
      <w:headerReference w:type="default" r:id="rId7"/>
      <w:footerReference w:type="default" r:id="rId8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56D" w:rsidRDefault="0070356D">
      <w:r>
        <w:separator/>
      </w:r>
    </w:p>
  </w:endnote>
  <w:endnote w:type="continuationSeparator" w:id="0">
    <w:p w:rsidR="0070356D" w:rsidRDefault="0070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5C5" w:rsidRDefault="003545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56D" w:rsidRDefault="0070356D">
      <w:r>
        <w:separator/>
      </w:r>
    </w:p>
  </w:footnote>
  <w:footnote w:type="continuationSeparator" w:id="0">
    <w:p w:rsidR="0070356D" w:rsidRDefault="00703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5C5" w:rsidRDefault="003545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545C5"/>
    <w:rsid w:val="003545C5"/>
    <w:rsid w:val="0070356D"/>
    <w:rsid w:val="00B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翁翎</cp:lastModifiedBy>
  <cp:revision>2</cp:revision>
  <dcterms:created xsi:type="dcterms:W3CDTF">2020-10-16T06:08:00Z</dcterms:created>
  <dcterms:modified xsi:type="dcterms:W3CDTF">2020-10-16T06:10:00Z</dcterms:modified>
</cp:coreProperties>
</file>