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96C" w:rsidRDefault="00D9293B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7C796C">
        <w:trPr>
          <w:jc w:val="center"/>
        </w:trPr>
        <w:tc>
          <w:tcPr>
            <w:tcW w:w="1980" w:type="dxa"/>
          </w:tcPr>
          <w:p w:rsidR="007C796C" w:rsidRDefault="00D9293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2410" w:type="dxa"/>
            <w:gridSpan w:val="2"/>
          </w:tcPr>
          <w:p w:rsidR="007C796C" w:rsidRDefault="00D9293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真空浓缩仪</w:t>
            </w:r>
          </w:p>
        </w:tc>
        <w:tc>
          <w:tcPr>
            <w:tcW w:w="1701" w:type="dxa"/>
          </w:tcPr>
          <w:p w:rsidR="007C796C" w:rsidRDefault="00D9293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申购信息</w:t>
            </w:r>
          </w:p>
        </w:tc>
        <w:tc>
          <w:tcPr>
            <w:tcW w:w="2205" w:type="dxa"/>
          </w:tcPr>
          <w:p w:rsidR="007C796C" w:rsidRDefault="007C796C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796C">
        <w:trPr>
          <w:jc w:val="center"/>
        </w:trPr>
        <w:tc>
          <w:tcPr>
            <w:tcW w:w="1980" w:type="dxa"/>
          </w:tcPr>
          <w:p w:rsidR="007C796C" w:rsidRDefault="00D9293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2410" w:type="dxa"/>
            <w:gridSpan w:val="2"/>
          </w:tcPr>
          <w:p w:rsidR="007C796C" w:rsidRDefault="007C796C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796C" w:rsidRDefault="00D9293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205" w:type="dxa"/>
          </w:tcPr>
          <w:p w:rsidR="007C796C" w:rsidRDefault="007C796C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796C">
        <w:trPr>
          <w:jc w:val="center"/>
        </w:trPr>
        <w:tc>
          <w:tcPr>
            <w:tcW w:w="2830" w:type="dxa"/>
            <w:gridSpan w:val="2"/>
          </w:tcPr>
          <w:p w:rsidR="007C796C" w:rsidRDefault="00D9293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参考品牌型号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(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选填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)</w:t>
            </w:r>
          </w:p>
        </w:tc>
        <w:tc>
          <w:tcPr>
            <w:tcW w:w="5466" w:type="dxa"/>
            <w:gridSpan w:val="3"/>
          </w:tcPr>
          <w:p w:rsidR="007C796C" w:rsidRDefault="00D9293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品牌：</w:t>
            </w:r>
            <w:proofErr w:type="spellStart"/>
            <w:r>
              <w:rPr>
                <w:rFonts w:ascii="宋体" w:eastAsia="宋体" w:hAnsi="宋体" w:hint="eastAsia"/>
                <w:sz w:val="24"/>
                <w:szCs w:val="24"/>
              </w:rPr>
              <w:t>Labogene</w:t>
            </w:r>
            <w:proofErr w:type="spellEnd"/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</w:p>
          <w:p w:rsidR="007C796C" w:rsidRDefault="007C796C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796C">
        <w:trPr>
          <w:trHeight w:val="1301"/>
          <w:jc w:val="center"/>
        </w:trPr>
        <w:tc>
          <w:tcPr>
            <w:tcW w:w="8296" w:type="dxa"/>
            <w:gridSpan w:val="5"/>
          </w:tcPr>
          <w:p w:rsidR="007C796C" w:rsidRDefault="00D9293B">
            <w:pPr>
              <w:rPr>
                <w:rFonts w:ascii="宋体" w:hAnsi="宋体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主要用途描述：</w:t>
            </w:r>
            <w:r>
              <w:rPr>
                <w:rFonts w:ascii="Times New Roman" w:hAnsi="Times New Roman" w:cs="Times New Roman"/>
                <w:sz w:val="24"/>
              </w:rPr>
              <w:t>浓缩设备实验室常规样本处理不可或缺的研究工具。真空离心浓缩主要是用于样本的浓缩，去除一部分的溶剂，提高溶质的含量，常用于</w:t>
            </w:r>
            <w:r>
              <w:rPr>
                <w:rFonts w:ascii="Times New Roman" w:hAnsi="Times New Roman" w:cs="Times New Roman"/>
                <w:sz w:val="24"/>
              </w:rPr>
              <w:t>DNA/RNA</w:t>
            </w:r>
            <w:r>
              <w:rPr>
                <w:rFonts w:ascii="Times New Roman" w:hAnsi="Times New Roman" w:cs="Times New Roman"/>
                <w:sz w:val="24"/>
              </w:rPr>
              <w:t>提取后的浓缩，药物代谢物的浓缩、</w:t>
            </w:r>
            <w:r>
              <w:rPr>
                <w:rFonts w:ascii="Times New Roman" w:hAnsi="Times New Roman" w:cs="Times New Roman"/>
                <w:sz w:val="24"/>
              </w:rPr>
              <w:t>HPLC</w:t>
            </w:r>
            <w:r>
              <w:rPr>
                <w:rFonts w:ascii="Times New Roman" w:hAnsi="Times New Roman" w:cs="Times New Roman"/>
                <w:sz w:val="24"/>
              </w:rPr>
              <w:t>分离后样本的浓缩等。</w:t>
            </w:r>
          </w:p>
        </w:tc>
      </w:tr>
      <w:tr w:rsidR="007C796C">
        <w:trPr>
          <w:trHeight w:val="7141"/>
          <w:jc w:val="center"/>
        </w:trPr>
        <w:tc>
          <w:tcPr>
            <w:tcW w:w="8296" w:type="dxa"/>
            <w:gridSpan w:val="5"/>
          </w:tcPr>
          <w:p w:rsidR="007C796C" w:rsidRDefault="00D9293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7C796C" w:rsidRDefault="00D9293B">
            <w:pPr>
              <w:spacing w:line="400" w:lineRule="exact"/>
              <w:rPr>
                <w:rFonts w:ascii="宋体" w:hAnsi="宋体"/>
                <w:bCs/>
                <w:sz w:val="22"/>
                <w:szCs w:val="24"/>
              </w:rPr>
            </w:pPr>
            <w:r>
              <w:rPr>
                <w:rFonts w:ascii="宋体" w:hAnsi="宋体" w:hint="eastAsia"/>
                <w:bCs/>
                <w:sz w:val="22"/>
                <w:szCs w:val="24"/>
              </w:rPr>
              <w:t>1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、压力读出：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1-1000mBar</w:t>
            </w:r>
          </w:p>
          <w:p w:rsidR="007C796C" w:rsidRDefault="00D9293B">
            <w:pPr>
              <w:spacing w:line="400" w:lineRule="exact"/>
              <w:rPr>
                <w:rFonts w:ascii="宋体" w:hAnsi="宋体"/>
                <w:bCs/>
                <w:sz w:val="22"/>
                <w:szCs w:val="24"/>
              </w:rPr>
            </w:pPr>
            <w:r>
              <w:rPr>
                <w:rFonts w:ascii="宋体" w:hAnsi="宋体" w:hint="eastAsia"/>
                <w:bCs/>
                <w:sz w:val="22"/>
                <w:szCs w:val="24"/>
              </w:rPr>
              <w:t>2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、转速调节：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0-2000RPM</w:t>
            </w:r>
          </w:p>
          <w:p w:rsidR="007C796C" w:rsidRDefault="00D9293B">
            <w:pPr>
              <w:spacing w:line="400" w:lineRule="exact"/>
              <w:rPr>
                <w:rFonts w:ascii="宋体" w:hAnsi="宋体" w:cs="宋体"/>
                <w:b/>
                <w:sz w:val="22"/>
                <w:lang w:val="zh-CN"/>
              </w:rPr>
            </w:pPr>
            <w:r>
              <w:rPr>
                <w:rFonts w:ascii="宋体" w:hAnsi="宋体" w:cs="宋体" w:hint="eastAsia"/>
                <w:b/>
                <w:sz w:val="22"/>
                <w:lang w:val="zh-CN"/>
              </w:rPr>
              <w:t>★</w:t>
            </w:r>
            <w:r>
              <w:rPr>
                <w:rFonts w:ascii="宋体" w:hAnsi="宋体" w:cs="宋体" w:hint="eastAsia"/>
                <w:b/>
                <w:sz w:val="22"/>
                <w:lang w:val="zh-CN"/>
              </w:rPr>
              <w:t>3</w:t>
            </w:r>
            <w:r>
              <w:rPr>
                <w:rFonts w:ascii="宋体" w:hAnsi="宋体" w:cs="宋体" w:hint="eastAsia"/>
                <w:b/>
                <w:sz w:val="22"/>
                <w:lang w:val="zh-CN"/>
              </w:rPr>
              <w:t>、加热温度：</w:t>
            </w:r>
            <w:r>
              <w:rPr>
                <w:rFonts w:ascii="宋体" w:hAnsi="宋体" w:cs="宋体" w:hint="eastAsia"/>
                <w:b/>
                <w:sz w:val="22"/>
                <w:lang w:val="zh-CN"/>
              </w:rPr>
              <w:t>4-80</w:t>
            </w:r>
            <w:r>
              <w:rPr>
                <w:rFonts w:ascii="宋体" w:hAnsi="宋体" w:cs="宋体" w:hint="eastAsia"/>
                <w:b/>
                <w:sz w:val="22"/>
                <w:lang w:val="zh-CN"/>
              </w:rPr>
              <w:t>℃</w:t>
            </w:r>
          </w:p>
          <w:p w:rsidR="007C796C" w:rsidRDefault="00D9293B">
            <w:pPr>
              <w:spacing w:line="400" w:lineRule="exact"/>
              <w:rPr>
                <w:rFonts w:ascii="宋体" w:hAnsi="宋体"/>
                <w:bCs/>
                <w:sz w:val="22"/>
                <w:szCs w:val="24"/>
              </w:rPr>
            </w:pPr>
            <w:r>
              <w:rPr>
                <w:rFonts w:ascii="宋体" w:hAnsi="宋体" w:hint="eastAsia"/>
                <w:bCs/>
                <w:sz w:val="22"/>
                <w:szCs w:val="24"/>
              </w:rPr>
              <w:t>4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、真空泵最低真空度：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25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℃时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25mbar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，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0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℃时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6mbar</w:t>
            </w:r>
          </w:p>
          <w:p w:rsidR="007C796C" w:rsidRDefault="00D9293B">
            <w:pPr>
              <w:spacing w:line="400" w:lineRule="exact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★</w:t>
            </w:r>
            <w:r>
              <w:rPr>
                <w:rFonts w:ascii="宋体" w:hAnsi="宋体" w:cs="宋体" w:hint="eastAsia"/>
                <w:b/>
                <w:sz w:val="22"/>
              </w:rPr>
              <w:t>5</w:t>
            </w:r>
            <w:r>
              <w:rPr>
                <w:rFonts w:ascii="宋体" w:hAnsi="宋体" w:cs="宋体" w:hint="eastAsia"/>
                <w:b/>
                <w:sz w:val="22"/>
                <w:lang w:val="zh-CN"/>
              </w:rPr>
              <w:t>、抽气速率</w:t>
            </w:r>
            <w:r>
              <w:rPr>
                <w:rFonts w:ascii="宋体" w:hAnsi="宋体" w:cs="宋体" w:hint="eastAsia"/>
                <w:b/>
                <w:sz w:val="22"/>
              </w:rPr>
              <w:t>：≥</w:t>
            </w:r>
            <w:r>
              <w:rPr>
                <w:rFonts w:ascii="宋体" w:hAnsi="宋体" w:cs="宋体" w:hint="eastAsia"/>
                <w:b/>
                <w:sz w:val="22"/>
              </w:rPr>
              <w:t>15L/min</w:t>
            </w:r>
          </w:p>
          <w:p w:rsidR="007C796C" w:rsidRDefault="00D9293B">
            <w:pPr>
              <w:spacing w:line="400" w:lineRule="exact"/>
              <w:rPr>
                <w:rFonts w:ascii="宋体" w:hAnsi="宋体"/>
                <w:bCs/>
                <w:sz w:val="22"/>
                <w:szCs w:val="24"/>
              </w:rPr>
            </w:pPr>
            <w:r>
              <w:rPr>
                <w:rFonts w:ascii="宋体" w:hAnsi="宋体" w:hint="eastAsia"/>
                <w:bCs/>
                <w:sz w:val="22"/>
                <w:szCs w:val="24"/>
              </w:rPr>
              <w:t>6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、具备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timer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功能</w:t>
            </w:r>
          </w:p>
          <w:p w:rsidR="007C796C" w:rsidRDefault="00D9293B">
            <w:pPr>
              <w:spacing w:line="400" w:lineRule="exact"/>
              <w:rPr>
                <w:rFonts w:ascii="宋体" w:hAnsi="宋体"/>
                <w:bCs/>
                <w:sz w:val="22"/>
                <w:szCs w:val="24"/>
              </w:rPr>
            </w:pPr>
            <w:r>
              <w:rPr>
                <w:rFonts w:ascii="宋体" w:hAnsi="宋体" w:hint="eastAsia"/>
                <w:bCs/>
                <w:sz w:val="22"/>
                <w:szCs w:val="24"/>
              </w:rPr>
              <w:t>7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、标配有</w:t>
            </w:r>
            <w:proofErr w:type="spellStart"/>
            <w:r>
              <w:rPr>
                <w:rFonts w:ascii="宋体" w:hAnsi="宋体" w:hint="eastAsia"/>
                <w:bCs/>
                <w:sz w:val="22"/>
                <w:szCs w:val="24"/>
              </w:rPr>
              <w:t>VacSafe</w:t>
            </w:r>
            <w:proofErr w:type="spellEnd"/>
            <w:r>
              <w:rPr>
                <w:rFonts w:ascii="宋体" w:hAnsi="宋体" w:hint="eastAsia"/>
                <w:bCs/>
                <w:sz w:val="22"/>
                <w:szCs w:val="24"/>
              </w:rPr>
              <w:t xml:space="preserve"> 15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免维护真空泵</w:t>
            </w:r>
          </w:p>
          <w:p w:rsidR="007C796C" w:rsidRDefault="00D9293B">
            <w:pPr>
              <w:spacing w:line="400" w:lineRule="exact"/>
              <w:rPr>
                <w:rFonts w:ascii="宋体" w:hAnsi="宋体"/>
                <w:bCs/>
                <w:sz w:val="22"/>
                <w:szCs w:val="24"/>
              </w:rPr>
            </w:pPr>
            <w:r>
              <w:rPr>
                <w:rFonts w:ascii="宋体" w:hAnsi="宋体" w:hint="eastAsia"/>
                <w:bCs/>
                <w:sz w:val="22"/>
                <w:szCs w:val="24"/>
              </w:rPr>
              <w:t>8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、微处理器控制系统，全自动化操作</w:t>
            </w:r>
          </w:p>
          <w:p w:rsidR="007C796C" w:rsidRDefault="00D9293B">
            <w:pPr>
              <w:spacing w:line="400" w:lineRule="exact"/>
              <w:rPr>
                <w:rFonts w:ascii="宋体" w:hAnsi="宋体"/>
                <w:bCs/>
                <w:sz w:val="22"/>
                <w:szCs w:val="24"/>
              </w:rPr>
            </w:pPr>
            <w:r>
              <w:rPr>
                <w:rFonts w:ascii="宋体" w:hAnsi="宋体" w:hint="eastAsia"/>
                <w:bCs/>
                <w:sz w:val="22"/>
                <w:szCs w:val="24"/>
              </w:rPr>
              <w:t>9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、多种转头可供选择，适合不同通量和样品管类型</w:t>
            </w:r>
          </w:p>
          <w:p w:rsidR="007C796C" w:rsidRDefault="00D9293B">
            <w:pPr>
              <w:spacing w:line="340" w:lineRule="exact"/>
              <w:jc w:val="left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10</w:t>
            </w:r>
            <w:r>
              <w:rPr>
                <w:rFonts w:hint="eastAsia"/>
                <w:sz w:val="22"/>
                <w:szCs w:val="24"/>
              </w:rPr>
              <w:t>、配置要求：真空浓缩仪主机</w:t>
            </w:r>
            <w:r>
              <w:rPr>
                <w:rFonts w:hint="eastAsia"/>
                <w:sz w:val="22"/>
                <w:szCs w:val="24"/>
              </w:rPr>
              <w:t>1</w:t>
            </w:r>
            <w:r>
              <w:rPr>
                <w:rFonts w:hint="eastAsia"/>
                <w:sz w:val="22"/>
                <w:szCs w:val="24"/>
              </w:rPr>
              <w:t>套，</w:t>
            </w:r>
            <w:r>
              <w:rPr>
                <w:sz w:val="22"/>
                <w:szCs w:val="24"/>
              </w:rPr>
              <w:t>48 x 1.5 ml &amp; 76 x 0,5 ml</w:t>
            </w:r>
            <w:r>
              <w:rPr>
                <w:rFonts w:hint="eastAsia"/>
                <w:sz w:val="22"/>
                <w:szCs w:val="24"/>
              </w:rPr>
              <w:t>转头</w:t>
            </w:r>
            <w:r>
              <w:rPr>
                <w:rFonts w:hint="eastAsia"/>
                <w:sz w:val="22"/>
                <w:szCs w:val="24"/>
              </w:rPr>
              <w:t>1</w:t>
            </w:r>
            <w:r>
              <w:rPr>
                <w:rFonts w:hint="eastAsia"/>
                <w:sz w:val="22"/>
                <w:szCs w:val="24"/>
              </w:rPr>
              <w:t>个，</w:t>
            </w:r>
            <w:r>
              <w:rPr>
                <w:rFonts w:hint="eastAsia"/>
                <w:sz w:val="22"/>
                <w:szCs w:val="24"/>
              </w:rPr>
              <w:t>32</w:t>
            </w:r>
            <w:r>
              <w:rPr>
                <w:sz w:val="22"/>
                <w:szCs w:val="24"/>
              </w:rPr>
              <w:t xml:space="preserve"> x </w:t>
            </w:r>
            <w:r>
              <w:rPr>
                <w:rFonts w:hint="eastAsia"/>
                <w:sz w:val="22"/>
                <w:szCs w:val="24"/>
              </w:rPr>
              <w:t>10</w:t>
            </w:r>
            <w:r>
              <w:rPr>
                <w:sz w:val="22"/>
                <w:szCs w:val="24"/>
              </w:rPr>
              <w:t xml:space="preserve"> ml</w:t>
            </w:r>
            <w:r>
              <w:rPr>
                <w:rFonts w:hint="eastAsia"/>
                <w:sz w:val="22"/>
                <w:szCs w:val="24"/>
              </w:rPr>
              <w:t>转头</w:t>
            </w:r>
            <w:r>
              <w:rPr>
                <w:rFonts w:hint="eastAsia"/>
                <w:sz w:val="22"/>
                <w:szCs w:val="24"/>
              </w:rPr>
              <w:t>1</w:t>
            </w:r>
            <w:r>
              <w:rPr>
                <w:rFonts w:hint="eastAsia"/>
                <w:sz w:val="22"/>
                <w:szCs w:val="24"/>
              </w:rPr>
              <w:t>个</w:t>
            </w:r>
            <w:r>
              <w:rPr>
                <w:rFonts w:hint="eastAsia"/>
                <w:sz w:val="22"/>
                <w:szCs w:val="24"/>
              </w:rPr>
              <w:t>，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VacSafe15</w:t>
            </w:r>
            <w:r>
              <w:rPr>
                <w:rFonts w:ascii="宋体" w:hAnsi="宋体" w:hint="eastAsia"/>
                <w:bCs/>
                <w:sz w:val="22"/>
                <w:szCs w:val="24"/>
              </w:rPr>
              <w:t>免维护</w:t>
            </w:r>
            <w:r>
              <w:rPr>
                <w:rFonts w:hint="eastAsia"/>
                <w:sz w:val="22"/>
                <w:szCs w:val="24"/>
              </w:rPr>
              <w:t>真空泵</w:t>
            </w:r>
            <w:r>
              <w:rPr>
                <w:rFonts w:hint="eastAsia"/>
                <w:sz w:val="22"/>
                <w:szCs w:val="24"/>
              </w:rPr>
              <w:t>1</w:t>
            </w:r>
            <w:r>
              <w:rPr>
                <w:rFonts w:hint="eastAsia"/>
                <w:sz w:val="22"/>
                <w:szCs w:val="24"/>
              </w:rPr>
              <w:t>个。</w:t>
            </w:r>
          </w:p>
          <w:p w:rsidR="007C796C" w:rsidRDefault="00D9293B">
            <w:pPr>
              <w:spacing w:line="340" w:lineRule="exact"/>
              <w:jc w:val="left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11</w:t>
            </w:r>
            <w:r>
              <w:rPr>
                <w:rFonts w:hint="eastAsia"/>
                <w:sz w:val="22"/>
                <w:szCs w:val="24"/>
              </w:rPr>
              <w:t>、可提供两年</w:t>
            </w:r>
            <w:proofErr w:type="gramStart"/>
            <w:r>
              <w:rPr>
                <w:rFonts w:hint="eastAsia"/>
                <w:sz w:val="22"/>
                <w:szCs w:val="24"/>
              </w:rPr>
              <w:t>售后全</w:t>
            </w:r>
            <w:proofErr w:type="gramEnd"/>
            <w:r>
              <w:rPr>
                <w:rFonts w:hint="eastAsia"/>
                <w:sz w:val="22"/>
                <w:szCs w:val="24"/>
              </w:rPr>
              <w:t>维保。</w:t>
            </w:r>
          </w:p>
          <w:p w:rsidR="007C796C" w:rsidRDefault="00D9293B">
            <w:pPr>
              <w:spacing w:line="400" w:lineRule="exact"/>
              <w:rPr>
                <w:rFonts w:ascii="宋体" w:hAnsi="宋体" w:cs="宋体"/>
                <w:b/>
                <w:sz w:val="22"/>
                <w:lang w:val="zh-CN"/>
              </w:rPr>
            </w:pPr>
            <w:r>
              <w:rPr>
                <w:rFonts w:ascii="宋体" w:hAnsi="宋体" w:cs="宋体" w:hint="eastAsia"/>
                <w:b/>
                <w:sz w:val="22"/>
                <w:lang w:val="zh-CN"/>
              </w:rPr>
              <w:t>★</w:t>
            </w:r>
            <w:r>
              <w:rPr>
                <w:rFonts w:ascii="宋体" w:hAnsi="宋体" w:cs="宋体" w:hint="eastAsia"/>
                <w:b/>
                <w:sz w:val="22"/>
                <w:lang w:val="zh-CN"/>
              </w:rPr>
              <w:t>11</w:t>
            </w:r>
            <w:r>
              <w:rPr>
                <w:rFonts w:ascii="宋体" w:hAnsi="宋体" w:cs="宋体" w:hint="eastAsia"/>
                <w:b/>
                <w:sz w:val="22"/>
                <w:lang w:val="zh-CN"/>
              </w:rPr>
              <w:t>、</w:t>
            </w:r>
            <w:r>
              <w:rPr>
                <w:rFonts w:ascii="宋体" w:hAnsi="宋体" w:cs="宋体"/>
                <w:b/>
                <w:sz w:val="22"/>
                <w:lang w:val="zh-CN"/>
              </w:rPr>
              <w:t>本产品投标需要厂商授权书</w:t>
            </w:r>
            <w:r>
              <w:rPr>
                <w:rFonts w:ascii="宋体" w:hAnsi="宋体" w:cs="宋体" w:hint="eastAsia"/>
                <w:b/>
                <w:sz w:val="22"/>
                <w:lang w:val="zh-CN"/>
              </w:rPr>
              <w:t>。</w:t>
            </w:r>
          </w:p>
          <w:p w:rsidR="00D9293B" w:rsidRDefault="00D9293B" w:rsidP="00D9293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7C796C" w:rsidRDefault="007C796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7C796C" w:rsidRDefault="007C796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7C79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3BCC"/>
    <w:rsid w:val="0011746F"/>
    <w:rsid w:val="003372BD"/>
    <w:rsid w:val="00745271"/>
    <w:rsid w:val="007C0E4C"/>
    <w:rsid w:val="007C796C"/>
    <w:rsid w:val="0085369C"/>
    <w:rsid w:val="00953E05"/>
    <w:rsid w:val="009917FC"/>
    <w:rsid w:val="00D9293B"/>
    <w:rsid w:val="00F06A8F"/>
    <w:rsid w:val="0C2B534E"/>
    <w:rsid w:val="1CCC4310"/>
    <w:rsid w:val="5DB20A9F"/>
    <w:rsid w:val="6B41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A25BE"/>
  <w15:docId w15:val="{01F2175F-3B19-4EC7-81F2-4A62849B5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cp:lastPrinted>2019-05-29T02:21:00Z</cp:lastPrinted>
  <dcterms:created xsi:type="dcterms:W3CDTF">2018-09-05T07:41:00Z</dcterms:created>
  <dcterms:modified xsi:type="dcterms:W3CDTF">2019-05-29T08:28:00Z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