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7776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36DDE98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CD73E8" w:rsidRPr="009917FC" w14:paraId="2CAFDF42" w14:textId="77777777" w:rsidTr="00885D7D">
        <w:tc>
          <w:tcPr>
            <w:tcW w:w="1980" w:type="dxa"/>
          </w:tcPr>
          <w:p w14:paraId="7A55671D" w14:textId="77777777" w:rsidR="00CD73E8" w:rsidRPr="009917FC" w:rsidRDefault="00CD73E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018D818E" w14:textId="442C2789" w:rsidR="00CD73E8" w:rsidRPr="009917FC" w:rsidRDefault="00CD73E8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CD73E8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</w:rPr>
              <w:t>化学安全柜</w:t>
            </w:r>
          </w:p>
        </w:tc>
      </w:tr>
      <w:tr w:rsidR="009917FC" w:rsidRPr="009917FC" w14:paraId="3BE15124" w14:textId="77777777" w:rsidTr="007C0E4C">
        <w:trPr>
          <w:trHeight w:val="1301"/>
        </w:trPr>
        <w:tc>
          <w:tcPr>
            <w:tcW w:w="8296" w:type="dxa"/>
            <w:gridSpan w:val="2"/>
          </w:tcPr>
          <w:p w14:paraId="21FB9B68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4C85963C" w14:textId="77777777" w:rsidR="0028783B" w:rsidRPr="004C6CF0" w:rsidRDefault="0028783B">
            <w:pPr>
              <w:rPr>
                <w:rFonts w:ascii="宋体" w:eastAsia="宋体" w:hAnsi="宋体"/>
                <w:sz w:val="28"/>
                <w:szCs w:val="28"/>
              </w:rPr>
            </w:pPr>
            <w:r w:rsidRPr="004C6CF0">
              <w:rPr>
                <w:rFonts w:ascii="宋体" w:hAnsi="宋体" w:cs="宋体" w:hint="eastAsia"/>
                <w:sz w:val="28"/>
                <w:szCs w:val="28"/>
              </w:rPr>
              <w:t>适用</w:t>
            </w:r>
            <w:r w:rsidR="00A61FB6">
              <w:rPr>
                <w:rFonts w:ascii="宋体" w:hAnsi="宋体" w:cs="宋体" w:hint="eastAsia"/>
                <w:sz w:val="28"/>
                <w:szCs w:val="28"/>
              </w:rPr>
              <w:t>有机化学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实验教学</w:t>
            </w:r>
            <w:r w:rsidR="004C6CF0" w:rsidRPr="004C6CF0">
              <w:rPr>
                <w:rFonts w:ascii="宋体" w:hAnsi="宋体" w:cs="宋体" w:hint="eastAsia"/>
                <w:sz w:val="28"/>
                <w:szCs w:val="28"/>
              </w:rPr>
              <w:t>使用</w:t>
            </w:r>
            <w:r w:rsidRPr="004C6CF0"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9917FC" w:rsidRPr="009917FC" w14:paraId="64DA86F1" w14:textId="77777777" w:rsidTr="007C0E4C">
        <w:trPr>
          <w:trHeight w:val="7141"/>
        </w:trPr>
        <w:tc>
          <w:tcPr>
            <w:tcW w:w="8296" w:type="dxa"/>
            <w:gridSpan w:val="2"/>
          </w:tcPr>
          <w:p w14:paraId="4DF2A7A5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1164F69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过滤效率：送风过滤器99.9995%@0.12um 排风过滤器99.99%@0.3um</w:t>
            </w:r>
          </w:p>
          <w:p w14:paraId="7FF1739D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电源容量：1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300VA</w:t>
            </w:r>
          </w:p>
          <w:p w14:paraId="6CED53A1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下降气流速度：0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.31</w:t>
            </w: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 xml:space="preserve"> m/s</w:t>
            </w:r>
          </w:p>
          <w:p w14:paraId="67AE4298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流入气流速度：0.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55</w:t>
            </w: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±0.015m/s</w:t>
            </w:r>
          </w:p>
          <w:p w14:paraId="233DABD8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照    度：1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1</w:t>
            </w: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00Lux</w:t>
            </w:r>
          </w:p>
          <w:p w14:paraId="0FF64328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噪     音：≤58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Db</w:t>
            </w:r>
          </w:p>
          <w:p w14:paraId="757B0628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洁净等级：10级</w:t>
            </w:r>
          </w:p>
          <w:p w14:paraId="0BA82851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净重（毛重）：2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58/316kg</w:t>
            </w:r>
          </w:p>
          <w:p w14:paraId="4D1F6199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工作区尺寸：1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167</w:t>
            </w: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*610*680</w:t>
            </w:r>
          </w:p>
          <w:p w14:paraId="47F010EF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外形尺寸：1360*7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0*2200</w:t>
            </w:r>
          </w:p>
          <w:p w14:paraId="5FC67F4F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包装尺寸：1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415</w:t>
            </w: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*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905</w:t>
            </w: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*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1720</w:t>
            </w:r>
          </w:p>
          <w:p w14:paraId="5D0ED569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认证：N</w:t>
            </w:r>
            <w:r w:rsidRPr="00F24C2C">
              <w:rPr>
                <w:rFonts w:asciiTheme="minorEastAsia" w:hAnsiTheme="minorEastAsia"/>
                <w:sz w:val="28"/>
                <w:szCs w:val="28"/>
              </w:rPr>
              <w:t>MPA(</w:t>
            </w:r>
            <w:proofErr w:type="gramStart"/>
            <w:r w:rsidRPr="00F24C2C">
              <w:rPr>
                <w:rFonts w:asciiTheme="minorEastAsia" w:hAnsiTheme="minorEastAsia"/>
                <w:sz w:val="28"/>
                <w:szCs w:val="28"/>
              </w:rPr>
              <w:t xml:space="preserve">CFDA)   </w:t>
            </w:r>
            <w:proofErr w:type="gramEnd"/>
            <w:r w:rsidRPr="00F24C2C">
              <w:rPr>
                <w:rFonts w:asciiTheme="minorEastAsia" w:hAnsiTheme="minorEastAsia"/>
                <w:sz w:val="28"/>
                <w:szCs w:val="28"/>
              </w:rPr>
              <w:t>CE  TUV</w:t>
            </w:r>
          </w:p>
          <w:p w14:paraId="1D1E0393" w14:textId="77777777" w:rsidR="00F24C2C" w:rsidRPr="00F24C2C" w:rsidRDefault="00F24C2C" w:rsidP="00F24C2C">
            <w:pPr>
              <w:rPr>
                <w:rFonts w:asciiTheme="minorEastAsia" w:hAnsiTheme="minorEastAsia"/>
                <w:sz w:val="28"/>
                <w:szCs w:val="28"/>
              </w:rPr>
            </w:pPr>
            <w:r w:rsidRPr="00F24C2C">
              <w:rPr>
                <w:rFonts w:asciiTheme="minorEastAsia" w:hAnsiTheme="minorEastAsia" w:hint="eastAsia"/>
                <w:sz w:val="28"/>
                <w:szCs w:val="28"/>
              </w:rPr>
              <w:t>适用人数：1人~2人</w:t>
            </w:r>
          </w:p>
          <w:p w14:paraId="4B37AC6C" w14:textId="77777777" w:rsidR="00D55CCB" w:rsidRDefault="00D55CCB" w:rsidP="00D55CCB">
            <w:pPr>
              <w:rPr>
                <w:rFonts w:asciiTheme="minorEastAsia" w:hAnsiTheme="minorEastAsia"/>
                <w:szCs w:val="21"/>
              </w:rPr>
            </w:pPr>
          </w:p>
          <w:p w14:paraId="18E6AF29" w14:textId="2BE748EB" w:rsidR="00F06A8F" w:rsidRPr="00F06A8F" w:rsidRDefault="00F06A8F" w:rsidP="00CD73E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626EC80C" w14:textId="4DE24738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08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8269" w14:textId="77777777" w:rsidR="00442857" w:rsidRDefault="00442857" w:rsidP="008E7637">
      <w:r>
        <w:separator/>
      </w:r>
    </w:p>
  </w:endnote>
  <w:endnote w:type="continuationSeparator" w:id="0">
    <w:p w14:paraId="2E5FD5D7" w14:textId="77777777" w:rsidR="00442857" w:rsidRDefault="00442857" w:rsidP="008E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AE4D" w14:textId="77777777" w:rsidR="00442857" w:rsidRDefault="00442857" w:rsidP="008E7637">
      <w:r>
        <w:separator/>
      </w:r>
    </w:p>
  </w:footnote>
  <w:footnote w:type="continuationSeparator" w:id="0">
    <w:p w14:paraId="78250E9C" w14:textId="77777777" w:rsidR="00442857" w:rsidRDefault="00442857" w:rsidP="008E7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18E5"/>
    <w:multiLevelType w:val="hybridMultilevel"/>
    <w:tmpl w:val="1ACA34D2"/>
    <w:lvl w:ilvl="0" w:tplc="BBA416B2">
      <w:start w:val="1"/>
      <w:numFmt w:val="decimal"/>
      <w:lvlText w:val="7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B57161"/>
    <w:multiLevelType w:val="hybridMultilevel"/>
    <w:tmpl w:val="1E701B0C"/>
    <w:lvl w:ilvl="0" w:tplc="C23856BE">
      <w:start w:val="1"/>
      <w:numFmt w:val="decimal"/>
      <w:lvlText w:val="8.%1"/>
      <w:lvlJc w:val="left"/>
      <w:pPr>
        <w:ind w:left="735" w:hanging="420"/>
      </w:pPr>
      <w:rPr>
        <w:rFonts w:hint="eastAsia"/>
        <w:lang w:val="nb-N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CF6688"/>
    <w:multiLevelType w:val="hybridMultilevel"/>
    <w:tmpl w:val="78E6809C"/>
    <w:lvl w:ilvl="0" w:tplc="03868E1C">
      <w:start w:val="1"/>
      <w:numFmt w:val="decimal"/>
      <w:lvlText w:val="5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022D9E"/>
    <w:multiLevelType w:val="hybridMultilevel"/>
    <w:tmpl w:val="7FBAA540"/>
    <w:lvl w:ilvl="0" w:tplc="EFF407CE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EFF407CE">
      <w:start w:val="1"/>
      <w:numFmt w:val="decimal"/>
      <w:lvlText w:val="2.%2"/>
      <w:lvlJc w:val="left"/>
      <w:pPr>
        <w:ind w:left="704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704E9E"/>
    <w:multiLevelType w:val="multilevel"/>
    <w:tmpl w:val="4B704E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numFmt w:val="bullet"/>
      <w:lvlText w:val="★"/>
      <w:lvlJc w:val="left"/>
      <w:pPr>
        <w:tabs>
          <w:tab w:val="left" w:pos="780"/>
        </w:tabs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52FD099F"/>
    <w:multiLevelType w:val="hybridMultilevel"/>
    <w:tmpl w:val="D63C4614"/>
    <w:lvl w:ilvl="0" w:tplc="D7069BA0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FE02305"/>
    <w:multiLevelType w:val="hybridMultilevel"/>
    <w:tmpl w:val="3196C2BC"/>
    <w:lvl w:ilvl="0" w:tplc="F9B06AC2">
      <w:start w:val="1"/>
      <w:numFmt w:val="decimal"/>
      <w:lvlText w:val="3.%1"/>
      <w:lvlJc w:val="left"/>
      <w:pPr>
        <w:ind w:left="73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77372"/>
    <w:rsid w:val="00083B5D"/>
    <w:rsid w:val="0011746F"/>
    <w:rsid w:val="0016015B"/>
    <w:rsid w:val="001C7A27"/>
    <w:rsid w:val="0028783B"/>
    <w:rsid w:val="002D2417"/>
    <w:rsid w:val="003372BD"/>
    <w:rsid w:val="00343B69"/>
    <w:rsid w:val="00442857"/>
    <w:rsid w:val="004655D6"/>
    <w:rsid w:val="004C6CF0"/>
    <w:rsid w:val="007C0E4C"/>
    <w:rsid w:val="0085369C"/>
    <w:rsid w:val="008E7637"/>
    <w:rsid w:val="009917FC"/>
    <w:rsid w:val="009B6A1A"/>
    <w:rsid w:val="00A54AC2"/>
    <w:rsid w:val="00A61FB6"/>
    <w:rsid w:val="00B05DCE"/>
    <w:rsid w:val="00B710C3"/>
    <w:rsid w:val="00C42D8B"/>
    <w:rsid w:val="00CD73E8"/>
    <w:rsid w:val="00D55CCB"/>
    <w:rsid w:val="00F06A8F"/>
    <w:rsid w:val="00F24C2C"/>
    <w:rsid w:val="00F6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F0BE5"/>
  <w15:docId w15:val="{3BA7B1D4-3546-41E3-B04C-FB67B226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E7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E7637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E7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E76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dcterms:created xsi:type="dcterms:W3CDTF">2021-12-10T07:30:00Z</dcterms:created>
  <dcterms:modified xsi:type="dcterms:W3CDTF">2021-12-10T07:30:00Z</dcterms:modified>
</cp:coreProperties>
</file>