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49" w:rsidRDefault="00586D6A" w:rsidP="00977170">
      <w:pPr>
        <w:jc w:val="center"/>
        <w:rPr>
          <w:rFonts w:ascii="华文中宋" w:eastAsia="华文中宋" w:hAnsi="华文中宋"/>
          <w:sz w:val="32"/>
          <w:szCs w:val="32"/>
        </w:rPr>
      </w:pPr>
      <w:r w:rsidRPr="00977170">
        <w:rPr>
          <w:rFonts w:ascii="华文中宋" w:eastAsia="华文中宋" w:hAnsi="华文中宋" w:hint="eastAsia"/>
          <w:sz w:val="32"/>
          <w:szCs w:val="32"/>
        </w:rPr>
        <w:t>仪器设备购置技术参数要求确认单</w:t>
      </w:r>
    </w:p>
    <w:p w:rsidR="00977170" w:rsidRPr="00977170" w:rsidRDefault="00977170" w:rsidP="00977170">
      <w:pPr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30E1E" w:rsidTr="00176681">
        <w:tc>
          <w:tcPr>
            <w:tcW w:w="8296" w:type="dxa"/>
          </w:tcPr>
          <w:p w:rsidR="00F30E1E" w:rsidRDefault="00F30E1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30E1E" w:rsidRDefault="00F30E1E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超低空排放油烟净化器</w:t>
            </w:r>
          </w:p>
          <w:bookmarkEnd w:id="0"/>
          <w:p w:rsidR="00F30E1E" w:rsidRDefault="00F30E1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30E1E" w:rsidRDefault="00F30E1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206349">
        <w:trPr>
          <w:trHeight w:val="1301"/>
        </w:trPr>
        <w:tc>
          <w:tcPr>
            <w:tcW w:w="8296" w:type="dxa"/>
          </w:tcPr>
          <w:p w:rsidR="00206349" w:rsidRDefault="00586D6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由于厨房油烟成份复杂，燃烧过程中除了产生一氧化碳、化碳和颗粒物体外，还逸出多种有害气体，而且油烟中颗粒物粒径分布广，成份变化大，因此净化难度很高，采用常规技术难以消除污染，本产品采用超低空净化，净化率高达百分之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95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以上。</w:t>
            </w:r>
          </w:p>
        </w:tc>
      </w:tr>
      <w:tr w:rsidR="00206349">
        <w:trPr>
          <w:trHeight w:val="7141"/>
        </w:trPr>
        <w:tc>
          <w:tcPr>
            <w:tcW w:w="8296" w:type="dxa"/>
          </w:tcPr>
          <w:p w:rsidR="00191B08" w:rsidRPr="00191B08" w:rsidRDefault="00586D6A">
            <w:pPr>
              <w:rPr>
                <w:rFonts w:ascii="黑体" w:eastAsia="黑体" w:hAnsi="黑体"/>
                <w:sz w:val="28"/>
                <w:szCs w:val="28"/>
              </w:rPr>
            </w:pPr>
            <w:r w:rsidRPr="00191B08">
              <w:rPr>
                <w:rFonts w:ascii="黑体" w:eastAsia="黑体" w:hAnsi="黑体" w:hint="eastAsia"/>
                <w:sz w:val="28"/>
                <w:szCs w:val="28"/>
              </w:rPr>
              <w:t>参数要求：</w:t>
            </w:r>
          </w:p>
          <w:p w:rsidR="00206349" w:rsidRPr="00191B08" w:rsidRDefault="00586D6A">
            <w:pPr>
              <w:rPr>
                <w:rFonts w:ascii="仿宋" w:eastAsia="仿宋" w:hAnsi="仿宋"/>
                <w:sz w:val="28"/>
                <w:szCs w:val="28"/>
              </w:rPr>
            </w:pPr>
            <w:r w:rsidRPr="00191B08">
              <w:rPr>
                <w:rFonts w:ascii="仿宋" w:eastAsia="仿宋" w:hAnsi="仿宋" w:hint="eastAsia"/>
                <w:sz w:val="28"/>
                <w:szCs w:val="28"/>
              </w:rPr>
              <w:t>1、 净化效率不低于95%</w:t>
            </w:r>
            <w:r w:rsidR="001C7415" w:rsidRPr="00191B08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Pr="00191B08">
              <w:rPr>
                <w:rFonts w:ascii="Calibri" w:eastAsia="仿宋" w:hAnsi="Calibri" w:cs="Calibri"/>
                <w:sz w:val="28"/>
                <w:szCs w:val="28"/>
              </w:rPr>
              <w:t> </w:t>
            </w:r>
          </w:p>
          <w:p w:rsidR="00206349" w:rsidRPr="00191B08" w:rsidRDefault="00586D6A">
            <w:pPr>
              <w:rPr>
                <w:rFonts w:ascii="仿宋" w:eastAsia="仿宋" w:hAnsi="仿宋"/>
                <w:sz w:val="28"/>
                <w:szCs w:val="28"/>
              </w:rPr>
            </w:pPr>
            <w:r w:rsidRPr="00191B08">
              <w:rPr>
                <w:rFonts w:ascii="仿宋" w:eastAsia="仿宋" w:hAnsi="仿宋" w:hint="eastAsia"/>
                <w:sz w:val="28"/>
                <w:szCs w:val="28"/>
              </w:rPr>
              <w:t>2、 设备采用智能高压高数字电流，输出电压14-16KV；输出高压电流不低30Ma, 能自行调节电流大小，并可选择高效或智能运行模式。</w:t>
            </w:r>
          </w:p>
          <w:p w:rsidR="00206349" w:rsidRPr="00191B08" w:rsidRDefault="00586D6A">
            <w:pPr>
              <w:rPr>
                <w:rFonts w:ascii="仿宋" w:eastAsia="仿宋" w:hAnsi="仿宋"/>
                <w:sz w:val="28"/>
                <w:szCs w:val="28"/>
              </w:rPr>
            </w:pPr>
            <w:r w:rsidRPr="00191B08">
              <w:rPr>
                <w:rFonts w:ascii="仿宋" w:eastAsia="仿宋" w:hAnsi="仿宋" w:hint="eastAsia"/>
                <w:sz w:val="28"/>
                <w:szCs w:val="28"/>
              </w:rPr>
              <w:t xml:space="preserve">3、 设备外壳采用A3碳钢，外壳采用热固性纯聚酯粉末涂料喷涂处理，外壳厚度不低于1.2mm </w:t>
            </w:r>
            <w:r w:rsidR="001C7415" w:rsidRPr="00191B08">
              <w:rPr>
                <w:rFonts w:ascii="仿宋" w:eastAsia="仿宋" w:hAnsi="仿宋" w:hint="eastAsia"/>
                <w:sz w:val="28"/>
                <w:szCs w:val="28"/>
              </w:rPr>
              <w:t>，设备电场采用钢性好、不易变形、使用寿命长的全不锈钢蜂巢式电场</w:t>
            </w:r>
            <w:r w:rsidRPr="00191B08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206349" w:rsidRPr="00191B08" w:rsidRDefault="00586D6A">
            <w:pPr>
              <w:rPr>
                <w:rFonts w:ascii="仿宋" w:eastAsia="仿宋" w:hAnsi="仿宋"/>
                <w:sz w:val="28"/>
                <w:szCs w:val="28"/>
              </w:rPr>
            </w:pPr>
            <w:r w:rsidRPr="00191B08">
              <w:rPr>
                <w:rFonts w:ascii="仿宋" w:eastAsia="仿宋" w:hAnsi="仿宋" w:hint="eastAsia"/>
                <w:sz w:val="28"/>
                <w:szCs w:val="28"/>
              </w:rPr>
              <w:t>4、 设备面板带有数字显示屏，显示运行电流、故障代码。设备安全性能好，安装有门磁，具有开门断电功能。</w:t>
            </w:r>
          </w:p>
          <w:p w:rsidR="00206349" w:rsidRPr="00191B08" w:rsidRDefault="00586D6A">
            <w:pPr>
              <w:rPr>
                <w:rFonts w:ascii="仿宋" w:eastAsia="仿宋" w:hAnsi="仿宋"/>
                <w:sz w:val="28"/>
                <w:szCs w:val="28"/>
              </w:rPr>
            </w:pPr>
            <w:r w:rsidRPr="00191B08">
              <w:rPr>
                <w:rFonts w:ascii="仿宋" w:eastAsia="仿宋" w:hAnsi="仿宋" w:hint="eastAsia"/>
                <w:sz w:val="28"/>
                <w:szCs w:val="28"/>
              </w:rPr>
              <w:t>5、 设备电源通过-40℃～100℃温度测试，符合GB/T 2423.22-2012标准。</w:t>
            </w:r>
          </w:p>
          <w:p w:rsidR="00206349" w:rsidRPr="00191B08" w:rsidRDefault="00586D6A">
            <w:pPr>
              <w:rPr>
                <w:rFonts w:ascii="仿宋" w:eastAsia="仿宋" w:hAnsi="仿宋"/>
                <w:sz w:val="28"/>
                <w:szCs w:val="28"/>
              </w:rPr>
            </w:pPr>
            <w:r w:rsidRPr="00191B08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6、 设备电源具有灭弧功能，电极偶然闪络放电时,电源应能自动降低或者关断高压输出,保证每次闪络放电的持续时间不大于0.1s。如果放电故障消除,高压应在1s内恢复到过滤组件正常工作电压的80%以上. 提供检验报告</w:t>
            </w:r>
            <w:r w:rsidR="001C7415" w:rsidRPr="00191B08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206349" w:rsidRPr="00191B08" w:rsidRDefault="00586D6A">
            <w:pPr>
              <w:rPr>
                <w:rFonts w:ascii="仿宋" w:eastAsia="仿宋" w:hAnsi="仿宋"/>
                <w:sz w:val="28"/>
                <w:szCs w:val="28"/>
              </w:rPr>
            </w:pPr>
            <w:r w:rsidRPr="00191B08">
              <w:rPr>
                <w:rFonts w:ascii="仿宋" w:eastAsia="仿宋" w:hAnsi="仿宋" w:hint="eastAsia"/>
                <w:sz w:val="28"/>
                <w:szCs w:val="28"/>
              </w:rPr>
              <w:t>7、设备电源通过GB/T2423.10-2008测试标准，判定结果为合格</w:t>
            </w:r>
            <w:r w:rsidR="001C7415" w:rsidRPr="00191B08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206349" w:rsidRPr="00191B08" w:rsidRDefault="00F5076C">
            <w:pPr>
              <w:rPr>
                <w:rFonts w:ascii="黑体" w:eastAsia="黑体" w:hAnsi="黑体"/>
                <w:sz w:val="28"/>
                <w:szCs w:val="28"/>
              </w:rPr>
            </w:pPr>
            <w:r w:rsidRPr="00191B08">
              <w:rPr>
                <w:rFonts w:ascii="黑体" w:eastAsia="黑体" w:hAnsi="黑体" w:hint="eastAsia"/>
                <w:sz w:val="28"/>
                <w:szCs w:val="28"/>
              </w:rPr>
              <w:t>其它</w:t>
            </w:r>
            <w:r w:rsidRPr="00191B08">
              <w:rPr>
                <w:rFonts w:ascii="黑体" w:eastAsia="黑体" w:hAnsi="黑体"/>
                <w:sz w:val="28"/>
                <w:szCs w:val="28"/>
              </w:rPr>
              <w:t>要求：</w:t>
            </w:r>
          </w:p>
          <w:p w:rsidR="00F5076C" w:rsidRPr="00191B08" w:rsidRDefault="00F5076C" w:rsidP="00F5076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91B08">
              <w:rPr>
                <w:rFonts w:ascii="仿宋" w:eastAsia="仿宋" w:hAnsi="仿宋" w:hint="eastAsia"/>
                <w:sz w:val="28"/>
                <w:szCs w:val="28"/>
              </w:rPr>
              <w:t>本设备</w:t>
            </w:r>
            <w:proofErr w:type="gramEnd"/>
            <w:r w:rsidRPr="00191B08">
              <w:rPr>
                <w:rFonts w:ascii="仿宋" w:eastAsia="仿宋" w:hAnsi="仿宋"/>
                <w:sz w:val="28"/>
                <w:szCs w:val="28"/>
              </w:rPr>
              <w:t>采购</w:t>
            </w:r>
            <w:r w:rsidR="00191B08">
              <w:rPr>
                <w:rFonts w:ascii="仿宋" w:eastAsia="仿宋" w:hAnsi="仿宋" w:hint="eastAsia"/>
                <w:sz w:val="28"/>
                <w:szCs w:val="28"/>
              </w:rPr>
              <w:t>包含</w:t>
            </w:r>
            <w:r w:rsidR="00191B08">
              <w:rPr>
                <w:rFonts w:ascii="仿宋" w:eastAsia="仿宋" w:hAnsi="仿宋"/>
                <w:sz w:val="28"/>
                <w:szCs w:val="28"/>
              </w:rPr>
              <w:t>安装费用，供应商应在规定时间内</w:t>
            </w:r>
            <w:r w:rsidR="00191B08">
              <w:rPr>
                <w:rFonts w:ascii="仿宋" w:eastAsia="仿宋" w:hAnsi="仿宋" w:hint="eastAsia"/>
                <w:sz w:val="28"/>
                <w:szCs w:val="28"/>
              </w:rPr>
              <w:t>将</w:t>
            </w:r>
            <w:r w:rsidR="00191B08">
              <w:rPr>
                <w:rFonts w:ascii="仿宋" w:eastAsia="仿宋" w:hAnsi="仿宋"/>
                <w:sz w:val="28"/>
                <w:szCs w:val="28"/>
              </w:rPr>
              <w:t>设备自行安装完成</w:t>
            </w:r>
            <w:r w:rsidRPr="00191B08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F5076C" w:rsidRPr="00191B08" w:rsidRDefault="00F5076C" w:rsidP="00F5076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91B08">
              <w:rPr>
                <w:rFonts w:ascii="仿宋" w:eastAsia="仿宋" w:hAnsi="仿宋" w:hint="eastAsia"/>
                <w:sz w:val="28"/>
                <w:szCs w:val="28"/>
              </w:rPr>
              <w:t>本</w:t>
            </w:r>
            <w:r w:rsidRPr="00191B08">
              <w:rPr>
                <w:rFonts w:ascii="仿宋" w:eastAsia="仿宋" w:hAnsi="仿宋"/>
                <w:sz w:val="28"/>
                <w:szCs w:val="28"/>
              </w:rPr>
              <w:t>设备</w:t>
            </w:r>
            <w:proofErr w:type="gramEnd"/>
            <w:r w:rsidRPr="00191B08">
              <w:rPr>
                <w:rFonts w:ascii="仿宋" w:eastAsia="仿宋" w:hAnsi="仿宋" w:hint="eastAsia"/>
                <w:sz w:val="28"/>
                <w:szCs w:val="28"/>
              </w:rPr>
              <w:t>安装</w:t>
            </w:r>
            <w:r w:rsidRPr="00191B08">
              <w:rPr>
                <w:rFonts w:ascii="仿宋" w:eastAsia="仿宋" w:hAnsi="仿宋"/>
                <w:sz w:val="28"/>
                <w:szCs w:val="28"/>
              </w:rPr>
              <w:t>完成后</w:t>
            </w:r>
            <w:r w:rsidRPr="00191B08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9B3EBA">
              <w:rPr>
                <w:rFonts w:ascii="仿宋" w:eastAsia="仿宋" w:hAnsi="仿宋" w:hint="eastAsia"/>
                <w:sz w:val="28"/>
                <w:szCs w:val="28"/>
              </w:rPr>
              <w:t>经过</w:t>
            </w:r>
            <w:r w:rsidR="00F41031">
              <w:rPr>
                <w:rFonts w:ascii="仿宋" w:eastAsia="仿宋" w:hAnsi="仿宋" w:hint="eastAsia"/>
                <w:sz w:val="28"/>
                <w:szCs w:val="28"/>
              </w:rPr>
              <w:t>其</w:t>
            </w:r>
            <w:r w:rsidR="009B3EBA">
              <w:rPr>
                <w:rFonts w:ascii="仿宋" w:eastAsia="仿宋" w:hAnsi="仿宋" w:hint="eastAsia"/>
                <w:sz w:val="28"/>
                <w:szCs w:val="28"/>
              </w:rPr>
              <w:t>净化</w:t>
            </w:r>
            <w:r w:rsidR="009B3EBA">
              <w:rPr>
                <w:rFonts w:ascii="仿宋" w:eastAsia="仿宋" w:hAnsi="仿宋"/>
                <w:sz w:val="28"/>
                <w:szCs w:val="28"/>
              </w:rPr>
              <w:t>的</w:t>
            </w:r>
            <w:r w:rsidRPr="00191B08">
              <w:rPr>
                <w:rFonts w:ascii="仿宋" w:eastAsia="仿宋" w:hAnsi="仿宋" w:hint="eastAsia"/>
                <w:sz w:val="28"/>
                <w:szCs w:val="28"/>
              </w:rPr>
              <w:t>食堂</w:t>
            </w:r>
            <w:r w:rsidRPr="00191B08">
              <w:rPr>
                <w:rFonts w:ascii="仿宋" w:eastAsia="仿宋" w:hAnsi="仿宋"/>
                <w:sz w:val="28"/>
                <w:szCs w:val="28"/>
              </w:rPr>
              <w:t>油烟排放必须能通过环保部门</w:t>
            </w:r>
            <w:r w:rsidRPr="00191B08">
              <w:rPr>
                <w:rFonts w:ascii="仿宋" w:eastAsia="仿宋" w:hAnsi="仿宋" w:hint="eastAsia"/>
                <w:sz w:val="28"/>
                <w:szCs w:val="28"/>
              </w:rPr>
              <w:t>达标检测</w:t>
            </w:r>
            <w:r w:rsidRPr="00191B08">
              <w:rPr>
                <w:rFonts w:ascii="仿宋" w:eastAsia="仿宋" w:hAnsi="仿宋"/>
                <w:sz w:val="28"/>
                <w:szCs w:val="28"/>
              </w:rPr>
              <w:t>，如</w:t>
            </w:r>
            <w:r w:rsidRPr="00191B08">
              <w:rPr>
                <w:rFonts w:ascii="仿宋" w:eastAsia="仿宋" w:hAnsi="仿宋" w:hint="eastAsia"/>
                <w:sz w:val="28"/>
                <w:szCs w:val="28"/>
              </w:rPr>
              <w:t>未</w:t>
            </w:r>
            <w:r w:rsidRPr="00191B08">
              <w:rPr>
                <w:rFonts w:ascii="仿宋" w:eastAsia="仿宋" w:hAnsi="仿宋"/>
                <w:sz w:val="28"/>
                <w:szCs w:val="28"/>
              </w:rPr>
              <w:t>通过检测，学校</w:t>
            </w:r>
            <w:r w:rsidR="008A5BB7" w:rsidRPr="00191B08">
              <w:rPr>
                <w:rFonts w:ascii="仿宋" w:eastAsia="仿宋" w:hAnsi="仿宋" w:hint="eastAsia"/>
                <w:sz w:val="28"/>
                <w:szCs w:val="28"/>
              </w:rPr>
              <w:t>有权</w:t>
            </w:r>
            <w:r w:rsidRPr="00191B08">
              <w:rPr>
                <w:rFonts w:ascii="仿宋" w:eastAsia="仿宋" w:hAnsi="仿宋"/>
                <w:sz w:val="28"/>
                <w:szCs w:val="28"/>
              </w:rPr>
              <w:t>不</w:t>
            </w:r>
            <w:r w:rsidRPr="00191B08">
              <w:rPr>
                <w:rFonts w:ascii="仿宋" w:eastAsia="仿宋" w:hAnsi="仿宋" w:hint="eastAsia"/>
                <w:sz w:val="28"/>
                <w:szCs w:val="28"/>
              </w:rPr>
              <w:t>向</w:t>
            </w:r>
            <w:r w:rsidR="00191B08">
              <w:rPr>
                <w:rFonts w:ascii="仿宋" w:eastAsia="仿宋" w:hAnsi="仿宋"/>
                <w:sz w:val="28"/>
                <w:szCs w:val="28"/>
              </w:rPr>
              <w:t>供应商支付任何款项</w:t>
            </w:r>
            <w:r w:rsidR="00191B08">
              <w:rPr>
                <w:rFonts w:ascii="仿宋" w:eastAsia="仿宋" w:hAnsi="仿宋" w:hint="eastAsia"/>
                <w:sz w:val="28"/>
                <w:szCs w:val="28"/>
              </w:rPr>
              <w:t>（供应商</w:t>
            </w:r>
            <w:r w:rsidR="009E54DC">
              <w:rPr>
                <w:rFonts w:ascii="仿宋" w:eastAsia="仿宋" w:hAnsi="仿宋" w:hint="eastAsia"/>
                <w:sz w:val="28"/>
                <w:szCs w:val="28"/>
              </w:rPr>
              <w:t>须</w:t>
            </w:r>
            <w:r w:rsidR="00191B08">
              <w:rPr>
                <w:rFonts w:ascii="仿宋" w:eastAsia="仿宋" w:hAnsi="仿宋"/>
                <w:sz w:val="28"/>
                <w:szCs w:val="28"/>
              </w:rPr>
              <w:t>在</w:t>
            </w:r>
            <w:r w:rsidR="00191B08">
              <w:rPr>
                <w:rFonts w:ascii="仿宋" w:eastAsia="仿宋" w:hAnsi="仿宋" w:hint="eastAsia"/>
                <w:sz w:val="28"/>
                <w:szCs w:val="28"/>
              </w:rPr>
              <w:t>报价</w:t>
            </w:r>
            <w:r w:rsidR="00191B08">
              <w:rPr>
                <w:rFonts w:ascii="仿宋" w:eastAsia="仿宋" w:hAnsi="仿宋"/>
                <w:sz w:val="28"/>
                <w:szCs w:val="28"/>
              </w:rPr>
              <w:t>文件中予以</w:t>
            </w:r>
            <w:r w:rsidR="00191B08">
              <w:rPr>
                <w:rFonts w:ascii="仿宋" w:eastAsia="仿宋" w:hAnsi="仿宋" w:hint="eastAsia"/>
                <w:sz w:val="28"/>
                <w:szCs w:val="28"/>
              </w:rPr>
              <w:t>书面</w:t>
            </w:r>
            <w:r w:rsidR="00191B08">
              <w:rPr>
                <w:rFonts w:ascii="仿宋" w:eastAsia="仿宋" w:hAnsi="仿宋"/>
                <w:sz w:val="28"/>
                <w:szCs w:val="28"/>
              </w:rPr>
              <w:t>承诺</w:t>
            </w:r>
            <w:r w:rsidR="00191B08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="00191B08"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:rsidR="00206349" w:rsidRPr="00191B08" w:rsidRDefault="0020634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6349" w:rsidRDefault="0020634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6349" w:rsidRDefault="0020634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6349" w:rsidRDefault="0020634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6349" w:rsidRDefault="00586D6A" w:rsidP="00F30E1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F30E1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206349" w:rsidRDefault="00F30E1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206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C1" w:rsidRDefault="00E662C1" w:rsidP="00DE7B4D">
      <w:r>
        <w:separator/>
      </w:r>
    </w:p>
  </w:endnote>
  <w:endnote w:type="continuationSeparator" w:id="0">
    <w:p w:rsidR="00E662C1" w:rsidRDefault="00E662C1" w:rsidP="00DE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C1" w:rsidRDefault="00E662C1" w:rsidP="00DE7B4D">
      <w:r>
        <w:separator/>
      </w:r>
    </w:p>
  </w:footnote>
  <w:footnote w:type="continuationSeparator" w:id="0">
    <w:p w:rsidR="00E662C1" w:rsidRDefault="00E662C1" w:rsidP="00DE7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42C8"/>
    <w:multiLevelType w:val="hybridMultilevel"/>
    <w:tmpl w:val="07A6D070"/>
    <w:lvl w:ilvl="0" w:tplc="F536B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91B08"/>
    <w:rsid w:val="001C7415"/>
    <w:rsid w:val="00206349"/>
    <w:rsid w:val="003372BD"/>
    <w:rsid w:val="003E0B37"/>
    <w:rsid w:val="00586D6A"/>
    <w:rsid w:val="007633C7"/>
    <w:rsid w:val="007C0E4C"/>
    <w:rsid w:val="0085369C"/>
    <w:rsid w:val="008A5BB7"/>
    <w:rsid w:val="00977170"/>
    <w:rsid w:val="009917FC"/>
    <w:rsid w:val="009A29A1"/>
    <w:rsid w:val="009B3EBA"/>
    <w:rsid w:val="009E54DC"/>
    <w:rsid w:val="009F24C3"/>
    <w:rsid w:val="00B551EE"/>
    <w:rsid w:val="00DE7B4D"/>
    <w:rsid w:val="00E662C1"/>
    <w:rsid w:val="00EA2AD3"/>
    <w:rsid w:val="00F06A8F"/>
    <w:rsid w:val="00F30E1E"/>
    <w:rsid w:val="00F41031"/>
    <w:rsid w:val="00F5076C"/>
    <w:rsid w:val="7E31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E7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7B4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7B4D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F5076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E7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7B4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7B4D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F507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20</cp:revision>
  <cp:lastPrinted>2021-04-29T02:30:00Z</cp:lastPrinted>
  <dcterms:created xsi:type="dcterms:W3CDTF">2018-09-05T07:41:00Z</dcterms:created>
  <dcterms:modified xsi:type="dcterms:W3CDTF">2021-05-06T03:07:00Z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E9D04FF3EE6042059F4410FDA402EE85</vt:lpwstr>
  </property>
</Properties>
</file>