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724ACF" w:rsidRPr="009917FC" w:rsidTr="0098029A">
        <w:tc>
          <w:tcPr>
            <w:tcW w:w="1980" w:type="dxa"/>
          </w:tcPr>
          <w:p w:rsidR="00724ACF" w:rsidRPr="009917FC" w:rsidRDefault="00724ACF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724ACF" w:rsidRPr="009917FC" w:rsidRDefault="00724ACF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65C8B">
              <w:rPr>
                <w:rFonts w:ascii="宋体" w:eastAsia="宋体" w:hAnsi="宋体" w:hint="eastAsia"/>
                <w:sz w:val="28"/>
                <w:szCs w:val="28"/>
              </w:rPr>
              <w:t>高速低温离心机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260F37" w:rsidRPr="009917FC" w:rsidRDefault="00260F37" w:rsidP="00260F37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德国SARTORIUS(赛多利斯)A-14C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260F3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A65C8B" w:rsidRPr="00A65C8B">
              <w:rPr>
                <w:rFonts w:ascii="宋体" w:eastAsia="宋体" w:hAnsi="宋体" w:hint="eastAsia"/>
                <w:sz w:val="28"/>
                <w:szCs w:val="28"/>
              </w:rPr>
              <w:t>用于</w:t>
            </w:r>
            <w:r w:rsidR="00260F37">
              <w:rPr>
                <w:rFonts w:ascii="宋体" w:eastAsia="宋体" w:hAnsi="宋体" w:hint="eastAsia"/>
                <w:sz w:val="28"/>
                <w:szCs w:val="28"/>
              </w:rPr>
              <w:t>小体积</w:t>
            </w:r>
            <w:r w:rsidR="00A31B82">
              <w:rPr>
                <w:rFonts w:ascii="宋体" w:eastAsia="宋体" w:hAnsi="宋体" w:hint="eastAsia"/>
                <w:sz w:val="28"/>
                <w:szCs w:val="28"/>
              </w:rPr>
              <w:t>细菌、细胞等快速</w:t>
            </w:r>
            <w:r w:rsidR="00A65C8B" w:rsidRPr="00A65C8B">
              <w:rPr>
                <w:rFonts w:ascii="宋体" w:eastAsia="宋体" w:hAnsi="宋体" w:hint="eastAsia"/>
                <w:sz w:val="28"/>
                <w:szCs w:val="28"/>
              </w:rPr>
              <w:t>分离、洗涤，或生物样本收集沉淀，或收集生物样本上清。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747186" w:rsidRDefault="00A65C8B" w:rsidP="00A65C8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</w:t>
            </w:r>
            <w:r w:rsidR="00747186">
              <w:rPr>
                <w:rFonts w:ascii="宋体" w:eastAsia="宋体" w:hAnsi="宋体" w:hint="eastAsia"/>
                <w:sz w:val="28"/>
                <w:szCs w:val="28"/>
              </w:rPr>
              <w:t>转速达到</w:t>
            </w:r>
            <w:r w:rsidR="00747186" w:rsidRPr="00A65C8B">
              <w:rPr>
                <w:rFonts w:ascii="宋体" w:eastAsia="宋体" w:hAnsi="宋体"/>
                <w:sz w:val="28"/>
                <w:szCs w:val="28"/>
              </w:rPr>
              <w:t>2000rpm</w:t>
            </w:r>
            <w:r w:rsidR="00747186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747186">
              <w:rPr>
                <w:rFonts w:ascii="宋体" w:eastAsia="宋体" w:hAnsi="宋体"/>
                <w:sz w:val="28"/>
                <w:szCs w:val="28"/>
              </w:rPr>
              <w:t>精度</w:t>
            </w:r>
            <w:r w:rsidR="00747186" w:rsidRPr="00A65C8B">
              <w:rPr>
                <w:rFonts w:ascii="宋体" w:eastAsia="宋体" w:hAnsi="宋体"/>
                <w:sz w:val="28"/>
                <w:szCs w:val="28"/>
              </w:rPr>
              <w:t>±10rpm(低速）</w:t>
            </w:r>
          </w:p>
          <w:p w:rsidR="00747186" w:rsidRDefault="00747186" w:rsidP="00A65C8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2、温控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范围：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-8℃到</w:t>
            </w:r>
            <w:r>
              <w:rPr>
                <w:rFonts w:ascii="宋体" w:eastAsia="宋体" w:hAnsi="宋体"/>
                <w:sz w:val="28"/>
                <w:szCs w:val="28"/>
              </w:rPr>
              <w:t>40℃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递增</w:t>
            </w:r>
            <w:r w:rsidRPr="00A65C8B">
              <w:rPr>
                <w:rFonts w:ascii="宋体" w:eastAsia="宋体" w:hAnsi="宋体"/>
                <w:sz w:val="28"/>
                <w:szCs w:val="28"/>
              </w:rPr>
              <w:t>1℃</w:t>
            </w:r>
          </w:p>
          <w:p w:rsidR="00A31B82" w:rsidRDefault="00747186" w:rsidP="00A65C8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3、</w:t>
            </w:r>
            <w:r w:rsidR="00A31B82">
              <w:rPr>
                <w:rFonts w:ascii="宋体" w:eastAsia="宋体" w:hAnsi="宋体" w:hint="eastAsia"/>
                <w:sz w:val="28"/>
                <w:szCs w:val="28"/>
              </w:rPr>
              <w:t>离心容量：2.0 ml</w:t>
            </w:r>
            <w:r w:rsidR="00A31B82" w:rsidRPr="00A65C8B">
              <w:rPr>
                <w:rFonts w:ascii="宋体" w:eastAsia="宋体" w:hAnsi="宋体"/>
                <w:sz w:val="28"/>
                <w:szCs w:val="28"/>
              </w:rPr>
              <w:t>×</w:t>
            </w:r>
            <w:r w:rsidR="00A31B82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A31B82" w:rsidRPr="00A65C8B">
              <w:rPr>
                <w:rFonts w:ascii="宋体" w:eastAsia="宋体" w:hAnsi="宋体"/>
                <w:sz w:val="28"/>
                <w:szCs w:val="28"/>
              </w:rPr>
              <w:t>2</w:t>
            </w:r>
            <w:r w:rsidR="00A31B82">
              <w:rPr>
                <w:rFonts w:ascii="宋体" w:eastAsia="宋体" w:hAnsi="宋体" w:hint="eastAsia"/>
                <w:sz w:val="28"/>
                <w:szCs w:val="28"/>
              </w:rPr>
              <w:t>4个</w:t>
            </w:r>
          </w:p>
          <w:p w:rsidR="00A65C8B" w:rsidRPr="00A65C8B" w:rsidRDefault="00A31B82" w:rsidP="00A65C8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A65C8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A65C8B" w:rsidRPr="00A65C8B">
              <w:rPr>
                <w:rFonts w:ascii="宋体" w:eastAsia="宋体" w:hAnsi="宋体" w:hint="eastAsia"/>
                <w:sz w:val="28"/>
                <w:szCs w:val="28"/>
              </w:rPr>
              <w:t>控制系统：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液晶面板显示。</w:t>
            </w:r>
          </w:p>
          <w:p w:rsidR="00F06A8F" w:rsidRPr="00F06A8F" w:rsidRDefault="00A31B82" w:rsidP="00333F0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A65C8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A65C8B" w:rsidRPr="00A65C8B">
              <w:rPr>
                <w:rFonts w:ascii="宋体" w:eastAsia="宋体" w:hAnsi="宋体" w:hint="eastAsia"/>
                <w:sz w:val="28"/>
                <w:szCs w:val="28"/>
              </w:rPr>
              <w:t>离心时间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A65C8B" w:rsidRPr="00A65C8B">
              <w:rPr>
                <w:rFonts w:ascii="宋体" w:eastAsia="宋体" w:hAnsi="宋体"/>
                <w:sz w:val="28"/>
                <w:szCs w:val="28"/>
              </w:rPr>
              <w:t>0到99小时59分钟+连续离心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A65C8B" w:rsidRPr="00A65C8B">
              <w:rPr>
                <w:rFonts w:ascii="宋体" w:eastAsia="宋体" w:hAnsi="宋体"/>
                <w:sz w:val="28"/>
                <w:szCs w:val="28"/>
              </w:rPr>
              <w:t>精度：1分钟</w:t>
            </w:r>
          </w:p>
        </w:tc>
      </w:tr>
    </w:tbl>
    <w:p w:rsidR="00260F37" w:rsidRDefault="00260F37">
      <w:pPr>
        <w:widowControl/>
        <w:jc w:val="left"/>
        <w:rPr>
          <w:rFonts w:ascii="宋体" w:eastAsia="宋体" w:hAnsi="宋体"/>
          <w:sz w:val="18"/>
          <w:szCs w:val="18"/>
        </w:rPr>
      </w:pPr>
    </w:p>
    <w:sectPr w:rsidR="00260F37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E3" w:rsidRDefault="003C3FE3" w:rsidP="00B6645F">
      <w:r>
        <w:separator/>
      </w:r>
    </w:p>
  </w:endnote>
  <w:endnote w:type="continuationSeparator" w:id="0">
    <w:p w:rsidR="003C3FE3" w:rsidRDefault="003C3FE3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E3" w:rsidRDefault="003C3FE3" w:rsidP="00B6645F">
      <w:r>
        <w:separator/>
      </w:r>
    </w:p>
  </w:footnote>
  <w:footnote w:type="continuationSeparator" w:id="0">
    <w:p w:rsidR="003C3FE3" w:rsidRDefault="003C3FE3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11EF5"/>
    <w:rsid w:val="002068D4"/>
    <w:rsid w:val="002235E1"/>
    <w:rsid w:val="00242E7B"/>
    <w:rsid w:val="00260F37"/>
    <w:rsid w:val="002C4021"/>
    <w:rsid w:val="002E314A"/>
    <w:rsid w:val="00331D5C"/>
    <w:rsid w:val="00333F0D"/>
    <w:rsid w:val="003534A6"/>
    <w:rsid w:val="003B31D1"/>
    <w:rsid w:val="003C3FE3"/>
    <w:rsid w:val="003D59EB"/>
    <w:rsid w:val="004D6932"/>
    <w:rsid w:val="00597194"/>
    <w:rsid w:val="00605E81"/>
    <w:rsid w:val="006267F0"/>
    <w:rsid w:val="00673AD4"/>
    <w:rsid w:val="00724ACF"/>
    <w:rsid w:val="00747186"/>
    <w:rsid w:val="007C0E4C"/>
    <w:rsid w:val="007E6BB0"/>
    <w:rsid w:val="00841EA8"/>
    <w:rsid w:val="0085369C"/>
    <w:rsid w:val="00856551"/>
    <w:rsid w:val="00905B95"/>
    <w:rsid w:val="00937EB3"/>
    <w:rsid w:val="009917FC"/>
    <w:rsid w:val="009C201E"/>
    <w:rsid w:val="00A24198"/>
    <w:rsid w:val="00A31B82"/>
    <w:rsid w:val="00A65C8B"/>
    <w:rsid w:val="00AA5989"/>
    <w:rsid w:val="00B46006"/>
    <w:rsid w:val="00B6645F"/>
    <w:rsid w:val="00C47482"/>
    <w:rsid w:val="00D13C9A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6DDEAD-764B-426F-A3FE-1F5BFCAC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cp:lastPrinted>2016-11-15T02:01:00Z</cp:lastPrinted>
  <dcterms:created xsi:type="dcterms:W3CDTF">2016-12-02T09:41:00Z</dcterms:created>
  <dcterms:modified xsi:type="dcterms:W3CDTF">2016-12-02T09:42:00Z</dcterms:modified>
</cp:coreProperties>
</file>