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F2C9F" w:rsidRPr="009917FC" w:rsidTr="00DB3AA5">
        <w:tc>
          <w:tcPr>
            <w:tcW w:w="8296" w:type="dxa"/>
            <w:gridSpan w:val="5"/>
          </w:tcPr>
          <w:p w:rsidR="009F2C9F" w:rsidRDefault="009F2C9F" w:rsidP="00337EF6"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产品名称</w:t>
            </w:r>
          </w:p>
          <w:p w:rsidR="009F2C9F" w:rsidRPr="00337EF6" w:rsidRDefault="009F2C9F" w:rsidP="009F2C9F">
            <w:pPr>
              <w:rPr>
                <w:rFonts w:ascii="宋体" w:eastAsia="宋体" w:hAnsi="宋体"/>
                <w:sz w:val="28"/>
                <w:szCs w:val="28"/>
              </w:rPr>
            </w:pPr>
            <w:r w:rsidRPr="00337EF6">
              <w:rPr>
                <w:rFonts w:ascii="宋体" w:eastAsia="宋体" w:hAnsi="宋体" w:hint="eastAsia"/>
                <w:sz w:val="28"/>
                <w:szCs w:val="28"/>
              </w:rPr>
              <w:t>气相色谱仪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7C0E4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9F2C9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邓老师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337EF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5951900156</w:t>
            </w: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9F2C9F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9F2C9F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16万</w:t>
            </w:r>
            <w:r>
              <w:rPr>
                <w:rFonts w:ascii="宋体" w:eastAsia="宋体" w:hAnsi="宋体"/>
                <w:sz w:val="28"/>
                <w:szCs w:val="28"/>
              </w:rPr>
              <w:t>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4台</w:t>
            </w:r>
            <w:r>
              <w:rPr>
                <w:rFonts w:ascii="宋体" w:eastAsia="宋体" w:hAnsi="宋体"/>
                <w:sz w:val="28"/>
                <w:szCs w:val="28"/>
              </w:rPr>
              <w:t>）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337EF6" w:rsidRPr="00337EF6" w:rsidRDefault="009917FC">
            <w:pPr>
              <w:rPr>
                <w:rFonts w:eastAsia="宋体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337EF6">
              <w:rPr>
                <w:rFonts w:eastAsia="宋体" w:hint="eastAsia"/>
              </w:rPr>
              <w:t>仪器分析、药物分析、食品理化分析、</w:t>
            </w:r>
            <w:r w:rsidR="00337EF6" w:rsidRPr="00D646A3">
              <w:rPr>
                <w:rFonts w:eastAsia="宋体" w:hint="eastAsia"/>
              </w:rPr>
              <w:t>药物色谱分析实验课使用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337EF6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37EF6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1</w:t>
            </w:r>
            <w:r w:rsidRPr="00337EF6">
              <w:rPr>
                <w:rFonts w:ascii="Times New Roman" w:eastAsia="宋体" w:hAnsi="Times New Roman" w:cs="Times New Roman"/>
              </w:rPr>
              <w:t>、柱箱</w:t>
            </w:r>
          </w:p>
          <w:p w:rsidR="00337EF6" w:rsidRPr="00337EF6" w:rsidRDefault="00337EF6" w:rsidP="00337EF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控温范围：室温</w:t>
            </w:r>
            <w:r w:rsidRPr="00337EF6">
              <w:rPr>
                <w:rFonts w:ascii="Times New Roman" w:eastAsia="宋体" w:hAnsi="Times New Roman" w:cs="Times New Roman"/>
              </w:rPr>
              <w:t>+5</w:t>
            </w:r>
            <w:r w:rsidRPr="00337EF6">
              <w:rPr>
                <w:rFonts w:ascii="Times New Roman" w:eastAsia="宋体" w:hAnsi="Times New Roman" w:cs="Times New Roman"/>
              </w:rPr>
              <w:t>～</w:t>
            </w:r>
            <w:r w:rsidRPr="00337EF6">
              <w:rPr>
                <w:rFonts w:ascii="Times New Roman" w:eastAsia="宋体" w:hAnsi="Times New Roman" w:cs="Times New Roman"/>
              </w:rPr>
              <w:t>400℃</w:t>
            </w:r>
            <w:r w:rsidRPr="00337EF6">
              <w:rPr>
                <w:rFonts w:ascii="Times New Roman" w:eastAsia="宋体" w:hAnsi="Times New Roman" w:cs="Times New Roman"/>
              </w:rPr>
              <w:t>；</w:t>
            </w:r>
          </w:p>
          <w:p w:rsidR="00337EF6" w:rsidRPr="00337EF6" w:rsidRDefault="00337EF6" w:rsidP="00337EF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控温精度：</w:t>
            </w:r>
            <w:r w:rsidRPr="00337EF6">
              <w:rPr>
                <w:rFonts w:ascii="Times New Roman" w:eastAsia="宋体" w:hAnsi="Times New Roman" w:cs="Times New Roman"/>
              </w:rPr>
              <w:t>±0.1℃</w:t>
            </w:r>
            <w:r w:rsidRPr="00337EF6">
              <w:rPr>
                <w:rFonts w:ascii="Times New Roman" w:eastAsia="宋体" w:hAnsi="Times New Roman" w:cs="Times New Roman"/>
              </w:rPr>
              <w:t>；</w:t>
            </w:r>
          </w:p>
          <w:p w:rsidR="00337EF6" w:rsidRPr="00337EF6" w:rsidRDefault="00337EF6" w:rsidP="00337EF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温度准确性：设定值的</w:t>
            </w:r>
            <w:r w:rsidRPr="00337EF6">
              <w:rPr>
                <w:rFonts w:ascii="Times New Roman" w:eastAsia="宋体" w:hAnsi="Times New Roman" w:cs="Times New Roman"/>
              </w:rPr>
              <w:t>1%</w:t>
            </w:r>
            <w:r w:rsidRPr="00337EF6">
              <w:rPr>
                <w:rFonts w:ascii="Times New Roman" w:eastAsia="宋体" w:hAnsi="Times New Roman" w:cs="Times New Roman"/>
              </w:rPr>
              <w:t>；</w:t>
            </w:r>
          </w:p>
          <w:p w:rsidR="00337EF6" w:rsidRPr="00337EF6" w:rsidRDefault="00337EF6" w:rsidP="00337EF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双重过热保护：可以设定</w:t>
            </w:r>
            <w:r w:rsidRPr="00337EF6">
              <w:rPr>
                <w:rFonts w:ascii="Times New Roman" w:eastAsia="宋体" w:hAnsi="Times New Roman" w:cs="Times New Roman"/>
              </w:rPr>
              <w:t>400℃</w:t>
            </w:r>
            <w:r w:rsidRPr="00337EF6">
              <w:rPr>
                <w:rFonts w:ascii="Times New Roman" w:eastAsia="宋体" w:hAnsi="Times New Roman" w:cs="Times New Roman"/>
              </w:rPr>
              <w:t>以内的任意温度；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2</w:t>
            </w:r>
            <w:r w:rsidRPr="00337EF6">
              <w:rPr>
                <w:rFonts w:ascii="Times New Roman" w:eastAsia="宋体" w:hAnsi="Times New Roman" w:cs="Times New Roman"/>
              </w:rPr>
              <w:t>、程序升温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ind w:leftChars="65" w:left="136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程序阶数：十阶程序升温，各阶恒温时间</w:t>
            </w:r>
            <w:r w:rsidRPr="00337EF6">
              <w:rPr>
                <w:rFonts w:ascii="Times New Roman" w:eastAsia="宋体" w:hAnsi="Times New Roman" w:cs="Times New Roman"/>
              </w:rPr>
              <w:t>0</w:t>
            </w:r>
            <w:r w:rsidRPr="00337EF6">
              <w:rPr>
                <w:rFonts w:ascii="Times New Roman" w:eastAsia="宋体" w:hAnsi="Times New Roman" w:cs="Times New Roman"/>
              </w:rPr>
              <w:t>～</w:t>
            </w:r>
            <w:r w:rsidRPr="00337EF6">
              <w:rPr>
                <w:rFonts w:ascii="Times New Roman" w:eastAsia="宋体" w:hAnsi="Times New Roman" w:cs="Times New Roman"/>
              </w:rPr>
              <w:t>999.0min</w:t>
            </w:r>
            <w:r w:rsidRPr="00337EF6">
              <w:rPr>
                <w:rFonts w:ascii="Times New Roman" w:eastAsia="宋体" w:hAnsi="Times New Roman" w:cs="Times New Roman"/>
              </w:rPr>
              <w:t>，增量</w:t>
            </w:r>
            <w:r w:rsidRPr="00337EF6">
              <w:rPr>
                <w:rFonts w:ascii="Times New Roman" w:eastAsia="宋体" w:hAnsi="Times New Roman" w:cs="Times New Roman"/>
              </w:rPr>
              <w:t>0.1min</w:t>
            </w:r>
            <w:r w:rsidRPr="00337EF6">
              <w:rPr>
                <w:rFonts w:ascii="Times New Roman" w:eastAsia="宋体" w:hAnsi="Times New Roman" w:cs="Times New Roman"/>
              </w:rPr>
              <w:t>；</w:t>
            </w:r>
          </w:p>
          <w:p w:rsidR="00337EF6" w:rsidRPr="00337EF6" w:rsidRDefault="00337EF6" w:rsidP="00337EF6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进样方式：毛细管分流</w:t>
            </w:r>
            <w:r w:rsidRPr="00337EF6">
              <w:rPr>
                <w:rFonts w:ascii="Times New Roman" w:eastAsia="宋体" w:hAnsi="Times New Roman" w:cs="Times New Roman"/>
              </w:rPr>
              <w:t>/</w:t>
            </w:r>
            <w:r w:rsidRPr="00337EF6">
              <w:rPr>
                <w:rFonts w:ascii="Times New Roman" w:eastAsia="宋体" w:hAnsi="Times New Roman" w:cs="Times New Roman"/>
              </w:rPr>
              <w:t>不分流进样，填充柱进样。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bCs/>
              </w:rPr>
            </w:pPr>
            <w:r w:rsidRPr="00337EF6">
              <w:rPr>
                <w:rFonts w:ascii="Times New Roman" w:eastAsia="宋体" w:hAnsi="Times New Roman" w:cs="Times New Roman"/>
                <w:bCs/>
              </w:rPr>
              <w:t>4</w:t>
            </w:r>
            <w:r w:rsidRPr="00337EF6">
              <w:rPr>
                <w:rFonts w:ascii="Times New Roman" w:eastAsia="宋体" w:hAnsi="Times New Roman" w:cs="Times New Roman"/>
                <w:bCs/>
              </w:rPr>
              <w:t>、检测器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1</w:t>
            </w:r>
            <w:r w:rsidRPr="00337EF6">
              <w:rPr>
                <w:rFonts w:ascii="Times New Roman" w:eastAsia="宋体" w:hAnsi="Times New Roman" w:cs="Times New Roman"/>
              </w:rPr>
              <w:t>）、氢火焰离子化检测器（</w:t>
            </w:r>
            <w:r w:rsidRPr="00337EF6">
              <w:rPr>
                <w:rFonts w:ascii="Times New Roman" w:eastAsia="宋体" w:hAnsi="Times New Roman" w:cs="Times New Roman"/>
              </w:rPr>
              <w:t>FID</w:t>
            </w:r>
            <w:r w:rsidRPr="00337EF6">
              <w:rPr>
                <w:rFonts w:ascii="Times New Roman" w:eastAsia="宋体" w:hAnsi="Times New Roman" w:cs="Times New Roman"/>
              </w:rPr>
              <w:t>）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检出限：</w:t>
            </w:r>
            <w:r w:rsidRPr="00337EF6">
              <w:rPr>
                <w:rFonts w:ascii="Times New Roman" w:eastAsia="宋体" w:hAnsi="Times New Roman" w:cs="Times New Roman"/>
              </w:rPr>
              <w:t>M≤1×10</w:t>
            </w:r>
            <w:r w:rsidRPr="00337EF6">
              <w:rPr>
                <w:rFonts w:ascii="Times New Roman" w:eastAsia="宋体" w:hAnsi="Times New Roman" w:cs="Times New Roman"/>
                <w:vertAlign w:val="superscript"/>
              </w:rPr>
              <w:t>-11</w:t>
            </w:r>
            <w:r w:rsidRPr="00337EF6">
              <w:rPr>
                <w:rFonts w:ascii="Times New Roman" w:eastAsia="宋体" w:hAnsi="Times New Roman" w:cs="Times New Roman"/>
              </w:rPr>
              <w:t>g/sec</w:t>
            </w:r>
            <w:r w:rsidRPr="00337EF6">
              <w:rPr>
                <w:rFonts w:ascii="Times New Roman" w:eastAsia="宋体" w:hAnsi="Times New Roman" w:cs="Times New Roman"/>
              </w:rPr>
              <w:t>（正十六烷）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动态范围：</w:t>
            </w:r>
            <w:r w:rsidRPr="00337EF6">
              <w:rPr>
                <w:rFonts w:ascii="Times New Roman" w:eastAsia="宋体" w:hAnsi="Times New Roman" w:cs="Times New Roman"/>
              </w:rPr>
              <w:t>10</w:t>
            </w:r>
            <w:r w:rsidRPr="00337EF6">
              <w:rPr>
                <w:rFonts w:ascii="Times New Roman" w:eastAsia="宋体" w:hAnsi="Times New Roman" w:cs="Times New Roman"/>
                <w:vertAlign w:val="superscript"/>
              </w:rPr>
              <w:t>7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漂移：</w:t>
            </w:r>
            <w:r w:rsidRPr="00337EF6">
              <w:rPr>
                <w:rFonts w:ascii="Times New Roman" w:eastAsia="宋体" w:hAnsi="Times New Roman" w:cs="Times New Roman"/>
              </w:rPr>
              <w:t>≤1×10</w:t>
            </w:r>
            <w:r w:rsidRPr="00337EF6">
              <w:rPr>
                <w:rFonts w:ascii="Times New Roman" w:eastAsia="宋体" w:hAnsi="Times New Roman" w:cs="Times New Roman"/>
                <w:vertAlign w:val="superscript"/>
              </w:rPr>
              <w:t>-14</w:t>
            </w:r>
            <w:r w:rsidRPr="00337EF6">
              <w:rPr>
                <w:rFonts w:ascii="Times New Roman" w:eastAsia="宋体" w:hAnsi="Times New Roman" w:cs="Times New Roman"/>
              </w:rPr>
              <w:t>A/30min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噪声：</w:t>
            </w:r>
            <w:r w:rsidRPr="00337EF6">
              <w:rPr>
                <w:rFonts w:ascii="Times New Roman" w:eastAsia="宋体" w:hAnsi="Times New Roman" w:cs="Times New Roman"/>
              </w:rPr>
              <w:t>≤5×10</w:t>
            </w:r>
            <w:r w:rsidRPr="00337EF6">
              <w:rPr>
                <w:rFonts w:ascii="Times New Roman" w:eastAsia="宋体" w:hAnsi="Times New Roman" w:cs="Times New Roman"/>
                <w:vertAlign w:val="superscript"/>
              </w:rPr>
              <w:t>-14</w:t>
            </w:r>
            <w:r w:rsidRPr="00337EF6">
              <w:rPr>
                <w:rFonts w:ascii="Times New Roman" w:eastAsia="宋体" w:hAnsi="Times New Roman" w:cs="Times New Roman"/>
              </w:rPr>
              <w:t>A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最高使用温度：</w:t>
            </w:r>
            <w:r w:rsidRPr="00337EF6">
              <w:rPr>
                <w:rFonts w:ascii="Times New Roman" w:eastAsia="宋体" w:hAnsi="Times New Roman" w:cs="Times New Roman"/>
              </w:rPr>
              <w:t>400℃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2</w:t>
            </w:r>
            <w:r w:rsidRPr="00337EF6">
              <w:rPr>
                <w:rFonts w:ascii="Times New Roman" w:eastAsia="宋体" w:hAnsi="Times New Roman" w:cs="Times New Roman"/>
              </w:rPr>
              <w:t>）热导检测器（</w:t>
            </w:r>
            <w:r w:rsidRPr="00337EF6">
              <w:rPr>
                <w:rFonts w:ascii="Times New Roman" w:eastAsia="宋体" w:hAnsi="Times New Roman" w:cs="Times New Roman"/>
              </w:rPr>
              <w:t>TCD</w:t>
            </w:r>
            <w:r w:rsidRPr="00337EF6">
              <w:rPr>
                <w:rFonts w:ascii="Times New Roman" w:eastAsia="宋体" w:hAnsi="Times New Roman" w:cs="Times New Roman"/>
              </w:rPr>
              <w:t>）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灵敏度：</w:t>
            </w:r>
            <w:r w:rsidRPr="00337EF6">
              <w:rPr>
                <w:rFonts w:ascii="Times New Roman" w:eastAsia="宋体" w:hAnsi="Times New Roman" w:cs="Times New Roman"/>
              </w:rPr>
              <w:t>S≥</w:t>
            </w:r>
            <w:hyperlink r:id="rId5" w:history="1">
              <w:bookmarkStart w:id="0" w:name="_Hlt16076486"/>
              <w:r w:rsidRPr="00337EF6">
                <w:rPr>
                  <w:rFonts w:ascii="Times New Roman" w:eastAsia="宋体" w:hAnsi="Times New Roman" w:cs="Times New Roman"/>
                </w:rPr>
                <w:t>8000mV.</w:t>
              </w:r>
              <w:bookmarkEnd w:id="0"/>
              <w:r w:rsidRPr="00337EF6">
                <w:rPr>
                  <w:rFonts w:ascii="Times New Roman" w:eastAsia="宋体" w:hAnsi="Times New Roman" w:cs="Times New Roman"/>
                </w:rPr>
                <w:t>mL/mg</w:t>
              </w:r>
            </w:hyperlink>
            <w:r w:rsidRPr="00337EF6">
              <w:rPr>
                <w:rFonts w:ascii="Times New Roman" w:eastAsia="宋体" w:hAnsi="Times New Roman" w:cs="Times New Roman"/>
              </w:rPr>
              <w:t>(</w:t>
            </w:r>
            <w:r w:rsidRPr="00337EF6">
              <w:rPr>
                <w:rFonts w:ascii="Times New Roman" w:eastAsia="宋体" w:hAnsi="Times New Roman" w:cs="Times New Roman"/>
              </w:rPr>
              <w:t>苯</w:t>
            </w:r>
            <w:r w:rsidRPr="00337EF6">
              <w:rPr>
                <w:rFonts w:ascii="Times New Roman" w:eastAsia="宋体" w:hAnsi="Times New Roman" w:cs="Times New Roman"/>
              </w:rPr>
              <w:t>)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漂移：</w:t>
            </w:r>
            <w:r w:rsidRPr="00337EF6">
              <w:rPr>
                <w:rFonts w:ascii="Times New Roman" w:eastAsia="宋体" w:hAnsi="Times New Roman" w:cs="Times New Roman"/>
              </w:rPr>
              <w:t>≤0.2mv/30min</w:t>
            </w:r>
          </w:p>
          <w:p w:rsidR="00337EF6" w:rsidRPr="00337EF6" w:rsidRDefault="00337EF6" w:rsidP="00337EF6">
            <w:pPr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337EF6">
              <w:rPr>
                <w:rFonts w:ascii="Times New Roman" w:eastAsia="宋体" w:hAnsi="Times New Roman" w:cs="Times New Roman"/>
              </w:rPr>
              <w:t>噪声：</w:t>
            </w:r>
            <w:r w:rsidRPr="00337EF6">
              <w:rPr>
                <w:rFonts w:ascii="Times New Roman" w:eastAsia="宋体" w:hAnsi="Times New Roman" w:cs="Times New Roman"/>
              </w:rPr>
              <w:t>≤0.1mv</w:t>
            </w:r>
          </w:p>
          <w:p w:rsidR="00F06A8F" w:rsidRPr="00337EF6" w:rsidRDefault="009917FC" w:rsidP="009F2C9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37EF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9F2C9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81F5E"/>
    <w:multiLevelType w:val="multilevel"/>
    <w:tmpl w:val="3C181F5E"/>
    <w:lvl w:ilvl="0">
      <w:start w:val="1"/>
      <w:numFmt w:val="decimal"/>
      <w:lvlText w:val="(%1)、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1008B10"/>
    <w:multiLevelType w:val="singleLevel"/>
    <w:tmpl w:val="51008B1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337EF6"/>
    <w:rsid w:val="007C0E4C"/>
    <w:rsid w:val="0085369C"/>
    <w:rsid w:val="009917FC"/>
    <w:rsid w:val="009F2C9F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5F8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angAn\Downloads\8000mv.mL\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dcterms:created xsi:type="dcterms:W3CDTF">2023-11-24T02:09:00Z</dcterms:created>
  <dcterms:modified xsi:type="dcterms:W3CDTF">2023-11-28T02:49:00Z</dcterms:modified>
</cp:coreProperties>
</file>