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F668" w14:textId="14F2F8CE" w:rsidR="001832F1" w:rsidRPr="00CF668F" w:rsidRDefault="00390FFE" w:rsidP="00FA6A76">
      <w:pPr>
        <w:adjustRightInd w:val="0"/>
        <w:snapToGrid w:val="0"/>
        <w:spacing w:line="640" w:lineRule="exact"/>
        <w:jc w:val="center"/>
        <w:rPr>
          <w:rFonts w:ascii="方正小标宋_GBK" w:eastAsia="方正小标宋_GBK" w:hAnsiTheme="minorEastAsia"/>
          <w:sz w:val="44"/>
          <w:szCs w:val="44"/>
        </w:rPr>
      </w:pPr>
      <w:r w:rsidRPr="00CF668F">
        <w:rPr>
          <w:rFonts w:ascii="方正小标宋_GBK" w:eastAsia="方正小标宋_GBK" w:hAnsiTheme="minorEastAsia" w:hint="eastAsia"/>
          <w:sz w:val="44"/>
          <w:szCs w:val="44"/>
        </w:rPr>
        <w:t>南京中医药大学大型仪器设备购置可行性论证实施</w:t>
      </w:r>
      <w:r w:rsidR="00F7781A">
        <w:rPr>
          <w:rFonts w:ascii="方正小标宋_GBK" w:eastAsia="方正小标宋_GBK" w:hAnsiTheme="minorEastAsia" w:hint="eastAsia"/>
          <w:sz w:val="44"/>
          <w:szCs w:val="44"/>
        </w:rPr>
        <w:t>办法</w:t>
      </w:r>
      <w:r w:rsidRPr="00CF668F">
        <w:rPr>
          <w:rFonts w:ascii="方正小标宋_GBK" w:eastAsia="方正小标宋_GBK" w:hAnsiTheme="minorEastAsia" w:hint="eastAsia"/>
          <w:sz w:val="44"/>
          <w:szCs w:val="44"/>
        </w:rPr>
        <w:t xml:space="preserve">（试行） </w:t>
      </w:r>
    </w:p>
    <w:p w14:paraId="72F0D3DF" w14:textId="77777777" w:rsidR="001832F1" w:rsidRPr="00CF668F" w:rsidRDefault="001832F1" w:rsidP="00FA6A76">
      <w:pPr>
        <w:adjustRightInd w:val="0"/>
        <w:snapToGrid w:val="0"/>
        <w:spacing w:line="640" w:lineRule="exact"/>
        <w:jc w:val="center"/>
        <w:rPr>
          <w:rFonts w:ascii="方正小标宋_GBK" w:eastAsia="方正小标宋_GBK" w:hAnsiTheme="minorEastAsia"/>
          <w:sz w:val="44"/>
          <w:szCs w:val="44"/>
        </w:rPr>
      </w:pPr>
    </w:p>
    <w:p w14:paraId="2135D1BE" w14:textId="5FD6BF8C" w:rsidR="001832F1" w:rsidRPr="00CF668F" w:rsidRDefault="00390FFE" w:rsidP="00E27961">
      <w:pPr>
        <w:pStyle w:val="ab"/>
        <w:spacing w:before="240" w:beforeAutospacing="0" w:after="0" w:afterAutospacing="0" w:line="560" w:lineRule="exact"/>
        <w:ind w:firstLine="480"/>
        <w:jc w:val="center"/>
        <w:rPr>
          <w:rFonts w:ascii="Times New Roman" w:eastAsia="黑体" w:hAnsi="Times New Roman" w:cs="Times New Roman"/>
          <w:sz w:val="32"/>
          <w:szCs w:val="32"/>
        </w:rPr>
      </w:pPr>
      <w:r w:rsidRPr="00CF668F">
        <w:rPr>
          <w:rFonts w:ascii="Times New Roman" w:eastAsia="黑体" w:hAnsi="Times New Roman" w:cs="Times New Roman"/>
          <w:sz w:val="32"/>
          <w:szCs w:val="32"/>
        </w:rPr>
        <w:t>第一章</w:t>
      </w:r>
      <w:r w:rsidRPr="00CF668F">
        <w:rPr>
          <w:rFonts w:ascii="Times New Roman" w:eastAsia="黑体" w:hAnsi="Times New Roman" w:cs="Times New Roman"/>
          <w:sz w:val="32"/>
          <w:szCs w:val="32"/>
        </w:rPr>
        <w:t xml:space="preserve">  </w:t>
      </w:r>
      <w:r w:rsidRPr="00CF668F">
        <w:rPr>
          <w:rFonts w:ascii="Times New Roman" w:eastAsia="黑体" w:hAnsi="Times New Roman" w:cs="Times New Roman"/>
          <w:sz w:val="32"/>
          <w:szCs w:val="32"/>
        </w:rPr>
        <w:t>总则</w:t>
      </w:r>
    </w:p>
    <w:p w14:paraId="1E5D1A1F" w14:textId="6E5D1FA9" w:rsidR="001832F1" w:rsidRPr="00CF668F" w:rsidRDefault="00390FFE" w:rsidP="00FA6A76">
      <w:pPr>
        <w:pStyle w:val="4"/>
        <w:shd w:val="clear" w:color="auto" w:fill="FFFFFF"/>
        <w:spacing w:before="0" w:beforeAutospacing="0" w:after="0" w:afterAutospacing="0" w:line="540" w:lineRule="atLeast"/>
        <w:ind w:firstLineChars="200" w:firstLine="643"/>
        <w:jc w:val="both"/>
        <w:rPr>
          <w:rFonts w:ascii="Times New Roman" w:eastAsia="仿宋_GB2312" w:hAnsi="Times New Roman"/>
          <w:bCs w:val="0"/>
          <w:sz w:val="32"/>
          <w:szCs w:val="32"/>
        </w:rPr>
      </w:pPr>
      <w:r w:rsidRPr="00CF668F">
        <w:rPr>
          <w:rFonts w:ascii="Times New Roman" w:eastAsia="仿宋_GB2312" w:hAnsi="Times New Roman"/>
          <w:sz w:val="32"/>
          <w:szCs w:val="32"/>
        </w:rPr>
        <w:t>第一条</w:t>
      </w:r>
      <w:r w:rsidRPr="00CF668F">
        <w:rPr>
          <w:rFonts w:ascii="Times New Roman" w:eastAsia="仿宋_GB2312" w:hAnsi="Times New Roman" w:hint="eastAsia"/>
          <w:sz w:val="32"/>
          <w:szCs w:val="32"/>
        </w:rPr>
        <w:t xml:space="preserve">  </w:t>
      </w:r>
      <w:r w:rsidRPr="0092515D">
        <w:rPr>
          <w:rFonts w:ascii="仿宋" w:eastAsia="仿宋" w:hAnsi="仿宋" w:cs="Times New Roman"/>
          <w:b w:val="0"/>
          <w:kern w:val="2"/>
          <w:sz w:val="32"/>
          <w:szCs w:val="32"/>
        </w:rPr>
        <w:t>为规范学校</w:t>
      </w:r>
      <w:r w:rsidR="009E3CF8" w:rsidRPr="0092515D">
        <w:rPr>
          <w:rFonts w:ascii="仿宋" w:eastAsia="仿宋" w:hAnsi="仿宋" w:cs="Times New Roman" w:hint="eastAsia"/>
          <w:b w:val="0"/>
          <w:kern w:val="2"/>
          <w:sz w:val="32"/>
          <w:szCs w:val="32"/>
        </w:rPr>
        <w:t>教学、科研</w:t>
      </w:r>
      <w:r w:rsidR="00B168B1" w:rsidRPr="0092515D">
        <w:rPr>
          <w:rFonts w:ascii="仿宋" w:eastAsia="仿宋" w:hAnsi="仿宋" w:cs="Times New Roman" w:hint="eastAsia"/>
          <w:b w:val="0"/>
          <w:kern w:val="2"/>
          <w:sz w:val="32"/>
          <w:szCs w:val="32"/>
        </w:rPr>
        <w:t>用</w:t>
      </w:r>
      <w:r w:rsidRPr="0092515D">
        <w:rPr>
          <w:rFonts w:ascii="仿宋" w:eastAsia="仿宋" w:hAnsi="仿宋" w:cs="Times New Roman"/>
          <w:b w:val="0"/>
          <w:kern w:val="2"/>
          <w:sz w:val="32"/>
          <w:szCs w:val="32"/>
        </w:rPr>
        <w:t>大型仪器设备购置可行性论证工作，优化资源配置，促进开放共享，提高使用效益，根据《高等学校仪器设备管理办法》</w:t>
      </w:r>
      <w:r w:rsidR="007235E2" w:rsidRPr="0092515D">
        <w:rPr>
          <w:rFonts w:ascii="仿宋" w:eastAsia="仿宋" w:hAnsi="仿宋" w:cs="Times New Roman" w:hint="eastAsia"/>
          <w:b w:val="0"/>
          <w:kern w:val="2"/>
          <w:sz w:val="32"/>
          <w:szCs w:val="32"/>
        </w:rPr>
        <w:t>（教高</w:t>
      </w:r>
      <w:r w:rsidR="00F734DE" w:rsidRPr="0092515D">
        <w:rPr>
          <w:rFonts w:ascii="仿宋" w:eastAsia="仿宋" w:hAnsi="仿宋" w:cs="Times New Roman"/>
          <w:b w:val="0"/>
          <w:kern w:val="2"/>
          <w:sz w:val="32"/>
          <w:szCs w:val="32"/>
        </w:rPr>
        <w:t>〔</w:t>
      </w:r>
      <w:r w:rsidR="007235E2" w:rsidRPr="0092515D">
        <w:rPr>
          <w:rFonts w:ascii="仿宋" w:eastAsia="仿宋" w:hAnsi="仿宋" w:cs="Times New Roman" w:hint="eastAsia"/>
          <w:b w:val="0"/>
          <w:kern w:val="2"/>
          <w:sz w:val="32"/>
          <w:szCs w:val="32"/>
        </w:rPr>
        <w:t>2000</w:t>
      </w:r>
      <w:r w:rsidR="00F734DE" w:rsidRPr="0092515D">
        <w:rPr>
          <w:rFonts w:ascii="仿宋" w:eastAsia="仿宋" w:hAnsi="仿宋" w:cs="Times New Roman"/>
          <w:b w:val="0"/>
          <w:kern w:val="2"/>
          <w:sz w:val="32"/>
          <w:szCs w:val="32"/>
        </w:rPr>
        <w:t>〕</w:t>
      </w:r>
      <w:r w:rsidR="007235E2" w:rsidRPr="0092515D">
        <w:rPr>
          <w:rFonts w:ascii="仿宋" w:eastAsia="仿宋" w:hAnsi="仿宋" w:cs="Times New Roman" w:hint="eastAsia"/>
          <w:b w:val="0"/>
          <w:kern w:val="2"/>
          <w:sz w:val="32"/>
          <w:szCs w:val="32"/>
        </w:rPr>
        <w:t>9号）、</w:t>
      </w:r>
      <w:r w:rsidRPr="0092515D">
        <w:rPr>
          <w:rFonts w:ascii="仿宋" w:eastAsia="仿宋" w:hAnsi="仿宋" w:cs="Times New Roman"/>
          <w:b w:val="0"/>
          <w:kern w:val="2"/>
          <w:sz w:val="32"/>
          <w:szCs w:val="32"/>
        </w:rPr>
        <w:t>《国务院关于国家重大科研基础设施和大型科研仪器向社会开放的意见》</w:t>
      </w:r>
      <w:r w:rsidR="00A4017D" w:rsidRPr="0092515D">
        <w:rPr>
          <w:rFonts w:ascii="仿宋" w:eastAsia="仿宋" w:hAnsi="仿宋" w:cs="Times New Roman"/>
          <w:b w:val="0"/>
          <w:kern w:val="2"/>
          <w:sz w:val="32"/>
          <w:szCs w:val="32"/>
        </w:rPr>
        <w:t>》（国发〔2014〕70 号）</w:t>
      </w:r>
      <w:r w:rsidRPr="0092515D">
        <w:rPr>
          <w:rFonts w:ascii="仿宋" w:eastAsia="仿宋" w:hAnsi="仿宋" w:cs="Times New Roman"/>
          <w:b w:val="0"/>
          <w:kern w:val="2"/>
          <w:sz w:val="32"/>
          <w:szCs w:val="32"/>
        </w:rPr>
        <w:t>等文件精神，结合学校实际，制定本</w:t>
      </w:r>
      <w:r w:rsidR="00F7781A" w:rsidRPr="0092515D">
        <w:rPr>
          <w:rFonts w:ascii="仿宋" w:eastAsia="仿宋" w:hAnsi="仿宋" w:cs="Times New Roman" w:hint="eastAsia"/>
          <w:b w:val="0"/>
          <w:kern w:val="2"/>
          <w:sz w:val="32"/>
          <w:szCs w:val="32"/>
        </w:rPr>
        <w:t>办法</w:t>
      </w:r>
      <w:r w:rsidRPr="0092515D">
        <w:rPr>
          <w:rFonts w:ascii="仿宋" w:eastAsia="仿宋" w:hAnsi="仿宋" w:cs="Times New Roman"/>
          <w:b w:val="0"/>
          <w:kern w:val="2"/>
          <w:sz w:val="32"/>
          <w:szCs w:val="32"/>
        </w:rPr>
        <w:t>。</w:t>
      </w:r>
    </w:p>
    <w:p w14:paraId="2E4F2FF2" w14:textId="20DD1680" w:rsidR="007235E2" w:rsidRPr="0092515D" w:rsidRDefault="00390FFE"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第二条</w:t>
      </w:r>
      <w:r w:rsidRPr="00CF668F">
        <w:rPr>
          <w:rFonts w:ascii="Times New Roman" w:eastAsia="仿宋_GB2312" w:hAnsi="Times New Roman" w:hint="eastAsia"/>
          <w:b/>
          <w:sz w:val="32"/>
          <w:szCs w:val="32"/>
        </w:rPr>
        <w:t xml:space="preserve"> </w:t>
      </w:r>
      <w:r w:rsidRPr="0092515D">
        <w:rPr>
          <w:rFonts w:ascii="仿宋" w:eastAsia="仿宋" w:hAnsi="仿宋" w:hint="eastAsia"/>
          <w:bCs/>
          <w:sz w:val="32"/>
          <w:szCs w:val="32"/>
        </w:rPr>
        <w:t xml:space="preserve"> </w:t>
      </w:r>
      <w:r w:rsidR="007235E2" w:rsidRPr="0092515D">
        <w:rPr>
          <w:rFonts w:ascii="仿宋" w:eastAsia="仿宋" w:hAnsi="仿宋"/>
          <w:bCs/>
          <w:sz w:val="32"/>
          <w:szCs w:val="32"/>
        </w:rPr>
        <w:t>本</w:t>
      </w:r>
      <w:r w:rsidR="00F7781A" w:rsidRPr="0092515D">
        <w:rPr>
          <w:rFonts w:ascii="仿宋" w:eastAsia="仿宋" w:hAnsi="仿宋" w:hint="eastAsia"/>
          <w:bCs/>
          <w:sz w:val="32"/>
          <w:szCs w:val="32"/>
        </w:rPr>
        <w:t>办法</w:t>
      </w:r>
      <w:r w:rsidR="007235E2" w:rsidRPr="0092515D">
        <w:rPr>
          <w:rFonts w:ascii="仿宋" w:eastAsia="仿宋" w:hAnsi="仿宋"/>
          <w:bCs/>
          <w:sz w:val="32"/>
          <w:szCs w:val="32"/>
        </w:rPr>
        <w:t>适用于</w:t>
      </w:r>
      <w:r w:rsidR="007235E2" w:rsidRPr="0092515D">
        <w:rPr>
          <w:rFonts w:ascii="仿宋" w:eastAsia="仿宋" w:hAnsi="仿宋" w:hint="eastAsia"/>
          <w:bCs/>
          <w:sz w:val="32"/>
          <w:szCs w:val="32"/>
        </w:rPr>
        <w:t>学校</w:t>
      </w:r>
      <w:r w:rsidR="007235E2" w:rsidRPr="0092515D">
        <w:rPr>
          <w:rFonts w:ascii="仿宋" w:eastAsia="仿宋" w:hAnsi="仿宋"/>
          <w:bCs/>
          <w:sz w:val="32"/>
          <w:szCs w:val="32"/>
        </w:rPr>
        <w:t>日常教学、科研</w:t>
      </w:r>
      <w:r w:rsidR="00D41236">
        <w:rPr>
          <w:rFonts w:ascii="仿宋" w:eastAsia="仿宋" w:hAnsi="仿宋" w:hint="eastAsia"/>
          <w:bCs/>
          <w:sz w:val="32"/>
          <w:szCs w:val="32"/>
        </w:rPr>
        <w:t>用</w:t>
      </w:r>
      <w:r w:rsidR="007235E2" w:rsidRPr="0092515D">
        <w:rPr>
          <w:rFonts w:ascii="仿宋" w:eastAsia="仿宋" w:hAnsi="仿宋"/>
          <w:bCs/>
          <w:sz w:val="32"/>
          <w:szCs w:val="32"/>
        </w:rPr>
        <w:t>大型仪器设备。为应对应急突发事件需购置大型仪器设备的，不适用本</w:t>
      </w:r>
      <w:r w:rsidR="005A5988" w:rsidRPr="0092515D">
        <w:rPr>
          <w:rFonts w:ascii="仿宋" w:eastAsia="仿宋" w:hAnsi="仿宋" w:hint="eastAsia"/>
          <w:bCs/>
          <w:sz w:val="32"/>
          <w:szCs w:val="32"/>
        </w:rPr>
        <w:t>办法</w:t>
      </w:r>
      <w:r w:rsidR="007235E2" w:rsidRPr="0092515D">
        <w:rPr>
          <w:rFonts w:ascii="仿宋" w:eastAsia="仿宋" w:hAnsi="仿宋"/>
          <w:bCs/>
          <w:sz w:val="32"/>
          <w:szCs w:val="32"/>
        </w:rPr>
        <w:t>。</w:t>
      </w:r>
    </w:p>
    <w:p w14:paraId="57A321B3" w14:textId="29EE79B5" w:rsidR="001832F1" w:rsidRPr="00CF668F" w:rsidRDefault="007235E2" w:rsidP="00FA6A76">
      <w:pPr>
        <w:spacing w:line="560" w:lineRule="exact"/>
        <w:ind w:firstLineChars="200" w:firstLine="643"/>
        <w:rPr>
          <w:rFonts w:ascii="Times New Roman" w:eastAsia="仿宋_GB2312" w:hAnsi="Times New Roman"/>
          <w:bCs/>
          <w:sz w:val="32"/>
          <w:szCs w:val="32"/>
        </w:rPr>
      </w:pPr>
      <w:r w:rsidRPr="00CF668F">
        <w:rPr>
          <w:rFonts w:ascii="Times New Roman" w:eastAsia="仿宋_GB2312" w:hAnsi="Times New Roman"/>
          <w:b/>
          <w:sz w:val="32"/>
          <w:szCs w:val="32"/>
        </w:rPr>
        <w:t>第</w:t>
      </w:r>
      <w:r w:rsidR="003E0B59" w:rsidRPr="00CF668F">
        <w:rPr>
          <w:rFonts w:ascii="Times New Roman" w:eastAsia="仿宋_GB2312" w:hAnsi="Times New Roman" w:hint="eastAsia"/>
          <w:b/>
          <w:sz w:val="32"/>
          <w:szCs w:val="32"/>
        </w:rPr>
        <w:t>三</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Pr="0092515D">
        <w:rPr>
          <w:rFonts w:ascii="仿宋" w:eastAsia="仿宋" w:hAnsi="仿宋" w:hint="eastAsia"/>
          <w:bCs/>
          <w:sz w:val="32"/>
          <w:szCs w:val="32"/>
        </w:rPr>
        <w:t>本</w:t>
      </w:r>
      <w:r w:rsidR="00F7781A" w:rsidRPr="0092515D">
        <w:rPr>
          <w:rFonts w:ascii="仿宋" w:eastAsia="仿宋" w:hAnsi="仿宋" w:hint="eastAsia"/>
          <w:bCs/>
          <w:sz w:val="32"/>
          <w:szCs w:val="32"/>
        </w:rPr>
        <w:t>办法</w:t>
      </w:r>
      <w:r w:rsidRPr="0092515D">
        <w:rPr>
          <w:rFonts w:ascii="仿宋" w:eastAsia="仿宋" w:hAnsi="仿宋" w:hint="eastAsia"/>
          <w:bCs/>
          <w:sz w:val="32"/>
          <w:szCs w:val="32"/>
        </w:rPr>
        <w:t>所称“大型仪器设备”，是指</w:t>
      </w:r>
      <w:r w:rsidR="003E59D7" w:rsidRPr="0092515D">
        <w:rPr>
          <w:rFonts w:ascii="仿宋" w:eastAsia="仿宋" w:hAnsi="仿宋" w:hint="eastAsia"/>
          <w:bCs/>
          <w:sz w:val="32"/>
          <w:szCs w:val="32"/>
        </w:rPr>
        <w:t>购置</w:t>
      </w:r>
      <w:r w:rsidR="00390FFE" w:rsidRPr="0092515D">
        <w:rPr>
          <w:rFonts w:ascii="仿宋" w:eastAsia="仿宋" w:hAnsi="仿宋"/>
          <w:bCs/>
          <w:sz w:val="32"/>
          <w:szCs w:val="32"/>
        </w:rPr>
        <w:t>单价10万元</w:t>
      </w:r>
      <w:r w:rsidR="00522FE3" w:rsidRPr="0092515D">
        <w:rPr>
          <w:rFonts w:ascii="仿宋" w:eastAsia="仿宋" w:hAnsi="仿宋" w:hint="eastAsia"/>
          <w:bCs/>
          <w:sz w:val="32"/>
          <w:szCs w:val="32"/>
        </w:rPr>
        <w:t>及</w:t>
      </w:r>
      <w:r w:rsidR="00390FFE" w:rsidRPr="0092515D">
        <w:rPr>
          <w:rFonts w:ascii="仿宋" w:eastAsia="仿宋" w:hAnsi="仿宋"/>
          <w:bCs/>
          <w:sz w:val="32"/>
          <w:szCs w:val="32"/>
        </w:rPr>
        <w:t>以上的</w:t>
      </w:r>
      <w:r w:rsidRPr="0092515D">
        <w:rPr>
          <w:rFonts w:ascii="仿宋" w:eastAsia="仿宋" w:hAnsi="仿宋" w:hint="eastAsia"/>
          <w:bCs/>
          <w:sz w:val="32"/>
          <w:szCs w:val="32"/>
        </w:rPr>
        <w:t>单台或成套</w:t>
      </w:r>
      <w:r w:rsidR="00390FFE" w:rsidRPr="0092515D">
        <w:rPr>
          <w:rFonts w:ascii="仿宋" w:eastAsia="仿宋" w:hAnsi="仿宋"/>
          <w:bCs/>
          <w:sz w:val="32"/>
          <w:szCs w:val="32"/>
        </w:rPr>
        <w:t>仪器设备。</w:t>
      </w:r>
      <w:r w:rsidR="000319EA" w:rsidRPr="0092515D">
        <w:rPr>
          <w:rFonts w:ascii="仿宋" w:eastAsia="仿宋" w:hAnsi="仿宋" w:hint="eastAsia"/>
          <w:bCs/>
          <w:sz w:val="32"/>
          <w:szCs w:val="32"/>
        </w:rPr>
        <w:t>本</w:t>
      </w:r>
      <w:r w:rsidR="00F7781A" w:rsidRPr="0092515D">
        <w:rPr>
          <w:rFonts w:ascii="仿宋" w:eastAsia="仿宋" w:hAnsi="仿宋" w:hint="eastAsia"/>
          <w:bCs/>
          <w:sz w:val="32"/>
          <w:szCs w:val="32"/>
        </w:rPr>
        <w:t>办法</w:t>
      </w:r>
      <w:r w:rsidR="000319EA" w:rsidRPr="0092515D">
        <w:rPr>
          <w:rFonts w:ascii="仿宋" w:eastAsia="仿宋" w:hAnsi="仿宋" w:hint="eastAsia"/>
          <w:bCs/>
          <w:sz w:val="32"/>
          <w:szCs w:val="32"/>
        </w:rPr>
        <w:t>所指“价格”均以人民币计。</w:t>
      </w:r>
    </w:p>
    <w:p w14:paraId="1E11AEE4" w14:textId="44D02090" w:rsidR="007235E2" w:rsidRPr="0092515D" w:rsidRDefault="007235E2"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w:t>
      </w:r>
      <w:r w:rsidR="003E0B59" w:rsidRPr="00CF668F">
        <w:rPr>
          <w:rFonts w:ascii="Times New Roman" w:eastAsia="仿宋_GB2312" w:hAnsi="Times New Roman" w:hint="eastAsia"/>
          <w:b/>
          <w:sz w:val="32"/>
          <w:szCs w:val="32"/>
        </w:rPr>
        <w:t>四</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00863F57" w:rsidRPr="0092515D">
        <w:rPr>
          <w:rFonts w:ascii="仿宋" w:eastAsia="仿宋" w:hAnsi="仿宋" w:hint="eastAsia"/>
          <w:bCs/>
          <w:sz w:val="32"/>
          <w:szCs w:val="32"/>
        </w:rPr>
        <w:t>大型仪器设备</w:t>
      </w:r>
      <w:r w:rsidR="00BE0175" w:rsidRPr="0092515D">
        <w:rPr>
          <w:rFonts w:ascii="仿宋" w:eastAsia="仿宋" w:hAnsi="仿宋" w:hint="eastAsia"/>
          <w:bCs/>
          <w:sz w:val="32"/>
          <w:szCs w:val="32"/>
        </w:rPr>
        <w:t>购置</w:t>
      </w:r>
      <w:r w:rsidR="00403B70" w:rsidRPr="0092515D">
        <w:rPr>
          <w:rFonts w:ascii="仿宋" w:eastAsia="仿宋" w:hAnsi="仿宋" w:hint="eastAsia"/>
          <w:bCs/>
          <w:sz w:val="32"/>
          <w:szCs w:val="32"/>
        </w:rPr>
        <w:t>采用</w:t>
      </w:r>
      <w:r w:rsidR="00863F57" w:rsidRPr="0092515D">
        <w:rPr>
          <w:rFonts w:ascii="仿宋" w:eastAsia="仿宋" w:hAnsi="仿宋" w:hint="eastAsia"/>
          <w:bCs/>
          <w:sz w:val="32"/>
          <w:szCs w:val="32"/>
        </w:rPr>
        <w:t>“先</w:t>
      </w:r>
      <w:r w:rsidR="00917D61" w:rsidRPr="0092515D">
        <w:rPr>
          <w:rFonts w:ascii="仿宋" w:eastAsia="仿宋" w:hAnsi="仿宋" w:hint="eastAsia"/>
          <w:bCs/>
          <w:sz w:val="32"/>
          <w:szCs w:val="32"/>
        </w:rPr>
        <w:t>行</w:t>
      </w:r>
      <w:r w:rsidR="00863F57" w:rsidRPr="0092515D">
        <w:rPr>
          <w:rFonts w:ascii="仿宋" w:eastAsia="仿宋" w:hAnsi="仿宋" w:hint="eastAsia"/>
          <w:bCs/>
          <w:sz w:val="32"/>
          <w:szCs w:val="32"/>
        </w:rPr>
        <w:t>论证，</w:t>
      </w:r>
      <w:r w:rsidR="00917D61" w:rsidRPr="0092515D">
        <w:rPr>
          <w:rFonts w:ascii="仿宋" w:eastAsia="仿宋" w:hAnsi="仿宋" w:hint="eastAsia"/>
          <w:bCs/>
          <w:sz w:val="32"/>
          <w:szCs w:val="32"/>
        </w:rPr>
        <w:t>后批</w:t>
      </w:r>
      <w:r w:rsidR="00863F57" w:rsidRPr="0092515D">
        <w:rPr>
          <w:rFonts w:ascii="仿宋" w:eastAsia="仿宋" w:hAnsi="仿宋" w:hint="eastAsia"/>
          <w:bCs/>
          <w:sz w:val="32"/>
          <w:szCs w:val="32"/>
        </w:rPr>
        <w:t>预算”</w:t>
      </w:r>
      <w:r w:rsidR="00403B70" w:rsidRPr="0092515D">
        <w:rPr>
          <w:rFonts w:ascii="仿宋" w:eastAsia="仿宋" w:hAnsi="仿宋" w:hint="eastAsia"/>
          <w:bCs/>
          <w:sz w:val="32"/>
          <w:szCs w:val="32"/>
        </w:rPr>
        <w:t>模式</w:t>
      </w:r>
      <w:r w:rsidR="002C40F4" w:rsidRPr="0092515D">
        <w:rPr>
          <w:rFonts w:ascii="仿宋" w:eastAsia="仿宋" w:hAnsi="仿宋" w:hint="eastAsia"/>
          <w:bCs/>
          <w:sz w:val="32"/>
          <w:szCs w:val="32"/>
        </w:rPr>
        <w:t>。</w:t>
      </w:r>
      <w:r w:rsidR="00863F57" w:rsidRPr="0092515D">
        <w:rPr>
          <w:rFonts w:ascii="仿宋" w:eastAsia="仿宋" w:hAnsi="仿宋" w:hint="eastAsia"/>
          <w:bCs/>
          <w:sz w:val="32"/>
          <w:szCs w:val="32"/>
        </w:rPr>
        <w:t>各单位在申请</w:t>
      </w:r>
      <w:r w:rsidR="0044322D" w:rsidRPr="0092515D">
        <w:rPr>
          <w:rFonts w:ascii="仿宋" w:eastAsia="仿宋" w:hAnsi="仿宋" w:hint="eastAsia"/>
          <w:bCs/>
          <w:sz w:val="32"/>
          <w:szCs w:val="32"/>
        </w:rPr>
        <w:t>大型仪器设备</w:t>
      </w:r>
      <w:r w:rsidR="00403B70" w:rsidRPr="0092515D">
        <w:rPr>
          <w:rFonts w:ascii="仿宋" w:eastAsia="仿宋" w:hAnsi="仿宋" w:hint="eastAsia"/>
          <w:bCs/>
          <w:sz w:val="32"/>
          <w:szCs w:val="32"/>
        </w:rPr>
        <w:t>购置</w:t>
      </w:r>
      <w:r w:rsidR="0044322D" w:rsidRPr="0092515D">
        <w:rPr>
          <w:rFonts w:ascii="仿宋" w:eastAsia="仿宋" w:hAnsi="仿宋" w:hint="eastAsia"/>
          <w:bCs/>
          <w:sz w:val="32"/>
          <w:szCs w:val="32"/>
        </w:rPr>
        <w:t>预算和执行采购前</w:t>
      </w:r>
      <w:r w:rsidR="00863F57" w:rsidRPr="0092515D">
        <w:rPr>
          <w:rFonts w:ascii="仿宋" w:eastAsia="仿宋" w:hAnsi="仿宋" w:hint="eastAsia"/>
          <w:bCs/>
          <w:sz w:val="32"/>
          <w:szCs w:val="32"/>
        </w:rPr>
        <w:t>，需</w:t>
      </w:r>
      <w:r w:rsidR="00917D61" w:rsidRPr="0092515D">
        <w:rPr>
          <w:rFonts w:ascii="仿宋" w:eastAsia="仿宋" w:hAnsi="仿宋" w:hint="eastAsia"/>
          <w:bCs/>
          <w:sz w:val="32"/>
          <w:szCs w:val="32"/>
        </w:rPr>
        <w:t>通过购置</w:t>
      </w:r>
      <w:r w:rsidR="00863F57" w:rsidRPr="0092515D">
        <w:rPr>
          <w:rFonts w:ascii="仿宋" w:eastAsia="仿宋" w:hAnsi="仿宋" w:hint="eastAsia"/>
          <w:bCs/>
          <w:sz w:val="32"/>
          <w:szCs w:val="32"/>
        </w:rPr>
        <w:t>可行性论证</w:t>
      </w:r>
      <w:r w:rsidR="00945352" w:rsidRPr="0092515D">
        <w:rPr>
          <w:rFonts w:ascii="仿宋" w:eastAsia="仿宋" w:hAnsi="仿宋" w:hint="eastAsia"/>
          <w:bCs/>
          <w:sz w:val="32"/>
          <w:szCs w:val="32"/>
        </w:rPr>
        <w:t>。</w:t>
      </w:r>
    </w:p>
    <w:p w14:paraId="2850B2DC" w14:textId="38ECBF95" w:rsidR="001832F1" w:rsidRPr="00CF668F" w:rsidRDefault="00390FFE" w:rsidP="00FA6A76">
      <w:pPr>
        <w:spacing w:line="560" w:lineRule="exact"/>
        <w:ind w:firstLineChars="200" w:firstLine="643"/>
        <w:rPr>
          <w:rFonts w:ascii="Times New Roman" w:eastAsia="仿宋_GB2312" w:hAnsi="Times New Roman"/>
          <w:bCs/>
          <w:sz w:val="32"/>
          <w:szCs w:val="32"/>
        </w:rPr>
      </w:pPr>
      <w:r w:rsidRPr="00CF668F">
        <w:rPr>
          <w:rFonts w:ascii="Times New Roman" w:eastAsia="仿宋_GB2312" w:hAnsi="Times New Roman"/>
          <w:b/>
          <w:sz w:val="32"/>
          <w:szCs w:val="32"/>
        </w:rPr>
        <w:t>第</w:t>
      </w:r>
      <w:r w:rsidR="003E0B59" w:rsidRPr="00CF668F">
        <w:rPr>
          <w:rFonts w:ascii="Times New Roman" w:eastAsia="仿宋_GB2312" w:hAnsi="Times New Roman" w:hint="eastAsia"/>
          <w:b/>
          <w:sz w:val="32"/>
          <w:szCs w:val="32"/>
        </w:rPr>
        <w:t>五</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Pr="0092515D">
        <w:rPr>
          <w:rFonts w:ascii="仿宋" w:eastAsia="仿宋" w:hAnsi="仿宋"/>
          <w:bCs/>
          <w:sz w:val="32"/>
          <w:szCs w:val="32"/>
        </w:rPr>
        <w:t>实验室与设备管理处是学校大型仪器设备购置可行性论证</w:t>
      </w:r>
      <w:r w:rsidR="009E490A" w:rsidRPr="0092515D">
        <w:rPr>
          <w:rFonts w:ascii="仿宋" w:eastAsia="仿宋" w:hAnsi="仿宋" w:hint="eastAsia"/>
          <w:bCs/>
          <w:sz w:val="32"/>
          <w:szCs w:val="32"/>
        </w:rPr>
        <w:t>工作</w:t>
      </w:r>
      <w:r w:rsidRPr="0092515D">
        <w:rPr>
          <w:rFonts w:ascii="仿宋" w:eastAsia="仿宋" w:hAnsi="仿宋"/>
          <w:bCs/>
          <w:sz w:val="32"/>
          <w:szCs w:val="32"/>
        </w:rPr>
        <w:t>的归口管理部门</w:t>
      </w:r>
      <w:r w:rsidR="002F0074" w:rsidRPr="0092515D">
        <w:rPr>
          <w:rFonts w:ascii="仿宋" w:eastAsia="仿宋" w:hAnsi="仿宋" w:hint="eastAsia"/>
          <w:bCs/>
          <w:sz w:val="32"/>
          <w:szCs w:val="32"/>
        </w:rPr>
        <w:t>。</w:t>
      </w:r>
      <w:r w:rsidRPr="0092515D">
        <w:rPr>
          <w:rFonts w:ascii="仿宋" w:eastAsia="仿宋" w:hAnsi="仿宋"/>
          <w:bCs/>
          <w:sz w:val="32"/>
          <w:szCs w:val="32"/>
        </w:rPr>
        <w:t>各单位应明确主管领导</w:t>
      </w:r>
      <w:r w:rsidR="002A0767" w:rsidRPr="0092515D">
        <w:rPr>
          <w:rFonts w:ascii="仿宋" w:eastAsia="仿宋" w:hAnsi="仿宋" w:hint="eastAsia"/>
          <w:bCs/>
          <w:sz w:val="32"/>
          <w:szCs w:val="32"/>
        </w:rPr>
        <w:t>，负责本单位大型仪器设备购置可行性论证工作。</w:t>
      </w:r>
    </w:p>
    <w:p w14:paraId="624B04E2" w14:textId="4D2E84C5" w:rsidR="001832F1" w:rsidRPr="00CF668F" w:rsidRDefault="00390FFE" w:rsidP="00E27961">
      <w:pPr>
        <w:pStyle w:val="ab"/>
        <w:spacing w:before="240" w:beforeAutospacing="0" w:after="0" w:afterAutospacing="0" w:line="560" w:lineRule="exact"/>
        <w:ind w:firstLine="480"/>
        <w:jc w:val="center"/>
        <w:rPr>
          <w:rFonts w:ascii="Times New Roman" w:eastAsia="黑体" w:hAnsi="Times New Roman" w:cs="Times New Roman"/>
          <w:sz w:val="32"/>
          <w:szCs w:val="32"/>
        </w:rPr>
      </w:pPr>
      <w:r w:rsidRPr="00CF668F">
        <w:rPr>
          <w:rFonts w:ascii="Times New Roman" w:eastAsia="黑体" w:hAnsi="Times New Roman" w:cs="Times New Roman"/>
          <w:sz w:val="32"/>
          <w:szCs w:val="32"/>
        </w:rPr>
        <w:lastRenderedPageBreak/>
        <w:t>第</w:t>
      </w:r>
      <w:r w:rsidR="00377DAA" w:rsidRPr="00CF668F">
        <w:rPr>
          <w:rFonts w:ascii="Times New Roman" w:eastAsia="黑体" w:hAnsi="Times New Roman" w:cs="Times New Roman" w:hint="eastAsia"/>
          <w:sz w:val="32"/>
          <w:szCs w:val="32"/>
        </w:rPr>
        <w:t>二</w:t>
      </w:r>
      <w:r w:rsidRPr="00CF668F">
        <w:rPr>
          <w:rFonts w:ascii="Times New Roman" w:eastAsia="黑体" w:hAnsi="Times New Roman" w:cs="Times New Roman"/>
          <w:sz w:val="32"/>
          <w:szCs w:val="32"/>
        </w:rPr>
        <w:t>章</w:t>
      </w:r>
      <w:r w:rsidRPr="00CF668F">
        <w:rPr>
          <w:rFonts w:ascii="Times New Roman" w:eastAsia="黑体" w:hAnsi="Times New Roman" w:cs="Times New Roman"/>
          <w:sz w:val="32"/>
          <w:szCs w:val="32"/>
        </w:rPr>
        <w:t xml:space="preserve">  </w:t>
      </w:r>
      <w:r w:rsidRPr="00CF668F">
        <w:rPr>
          <w:rFonts w:ascii="Times New Roman" w:eastAsia="黑体" w:hAnsi="Times New Roman" w:cs="Times New Roman"/>
          <w:sz w:val="32"/>
          <w:szCs w:val="32"/>
        </w:rPr>
        <w:t>论证</w:t>
      </w:r>
      <w:r w:rsidR="008E246F" w:rsidRPr="00CF668F">
        <w:rPr>
          <w:rFonts w:ascii="Times New Roman" w:eastAsia="黑体" w:hAnsi="Times New Roman" w:cs="Times New Roman" w:hint="eastAsia"/>
          <w:sz w:val="32"/>
          <w:szCs w:val="32"/>
        </w:rPr>
        <w:t>组织</w:t>
      </w:r>
      <w:r w:rsidR="00645BA3" w:rsidRPr="00CF668F">
        <w:rPr>
          <w:rFonts w:ascii="Times New Roman" w:eastAsia="黑体" w:hAnsi="Times New Roman" w:cs="Times New Roman" w:hint="eastAsia"/>
          <w:sz w:val="32"/>
          <w:szCs w:val="32"/>
        </w:rPr>
        <w:t>及工作要求</w:t>
      </w:r>
    </w:p>
    <w:p w14:paraId="002EF58A" w14:textId="6D7E8A5F" w:rsidR="00EF31D2" w:rsidRPr="0092515D" w:rsidRDefault="00EF31D2"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w:t>
      </w:r>
      <w:r w:rsidR="003E0B59" w:rsidRPr="00CF668F">
        <w:rPr>
          <w:rFonts w:ascii="Times New Roman" w:eastAsia="仿宋_GB2312" w:hAnsi="Times New Roman" w:hint="eastAsia"/>
          <w:b/>
          <w:sz w:val="32"/>
          <w:szCs w:val="32"/>
        </w:rPr>
        <w:t>六</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Pr="00CF668F">
        <w:rPr>
          <w:rFonts w:ascii="Times New Roman" w:eastAsia="仿宋_GB2312" w:hAnsi="Times New Roman"/>
          <w:b/>
          <w:sz w:val="32"/>
          <w:szCs w:val="32"/>
        </w:rPr>
        <w:t xml:space="preserve"> </w:t>
      </w:r>
      <w:r w:rsidR="00DC468D" w:rsidRPr="0092515D">
        <w:rPr>
          <w:rFonts w:ascii="仿宋" w:eastAsia="仿宋" w:hAnsi="仿宋"/>
          <w:bCs/>
          <w:sz w:val="32"/>
          <w:szCs w:val="32"/>
        </w:rPr>
        <w:t>大型仪器设备购</w:t>
      </w:r>
      <w:r w:rsidR="00DC468D" w:rsidRPr="0092515D">
        <w:rPr>
          <w:rFonts w:ascii="仿宋" w:eastAsia="仿宋" w:hAnsi="仿宋" w:hint="eastAsia"/>
          <w:bCs/>
          <w:sz w:val="32"/>
          <w:szCs w:val="32"/>
        </w:rPr>
        <w:t>置可行性论证工作</w:t>
      </w:r>
      <w:r w:rsidR="00DC468D" w:rsidRPr="0092515D">
        <w:rPr>
          <w:rFonts w:ascii="仿宋" w:eastAsia="仿宋" w:hAnsi="仿宋"/>
          <w:bCs/>
          <w:sz w:val="32"/>
          <w:szCs w:val="32"/>
        </w:rPr>
        <w:t>按</w:t>
      </w:r>
      <w:r w:rsidR="00DC468D" w:rsidRPr="0092515D">
        <w:rPr>
          <w:rFonts w:ascii="仿宋" w:eastAsia="仿宋" w:hAnsi="仿宋" w:hint="eastAsia"/>
          <w:bCs/>
          <w:sz w:val="32"/>
          <w:szCs w:val="32"/>
        </w:rPr>
        <w:t>拟购置仪器设备</w:t>
      </w:r>
      <w:r w:rsidR="009E490A" w:rsidRPr="0092515D">
        <w:rPr>
          <w:rFonts w:ascii="仿宋" w:eastAsia="仿宋" w:hAnsi="仿宋" w:hint="eastAsia"/>
          <w:bCs/>
          <w:sz w:val="32"/>
          <w:szCs w:val="32"/>
        </w:rPr>
        <w:t>的</w:t>
      </w:r>
      <w:r w:rsidR="00BD4F46" w:rsidRPr="0092515D">
        <w:rPr>
          <w:rFonts w:ascii="仿宋" w:eastAsia="仿宋" w:hAnsi="仿宋" w:hint="eastAsia"/>
          <w:bCs/>
          <w:sz w:val="32"/>
          <w:szCs w:val="32"/>
        </w:rPr>
        <w:t>用途及</w:t>
      </w:r>
      <w:r w:rsidR="00491523" w:rsidRPr="0092515D">
        <w:rPr>
          <w:rFonts w:ascii="仿宋" w:eastAsia="仿宋" w:hAnsi="仿宋" w:hint="eastAsia"/>
          <w:bCs/>
          <w:sz w:val="32"/>
          <w:szCs w:val="32"/>
        </w:rPr>
        <w:t>单台（套）价格</w:t>
      </w:r>
      <w:r w:rsidR="00234BAF" w:rsidRPr="0092515D">
        <w:rPr>
          <w:rFonts w:ascii="仿宋" w:eastAsia="仿宋" w:hAnsi="仿宋" w:hint="eastAsia"/>
          <w:bCs/>
          <w:sz w:val="32"/>
          <w:szCs w:val="32"/>
        </w:rPr>
        <w:t>分</w:t>
      </w:r>
      <w:r w:rsidR="00E11C4B" w:rsidRPr="0092515D">
        <w:rPr>
          <w:rFonts w:ascii="仿宋" w:eastAsia="仿宋" w:hAnsi="仿宋" w:hint="eastAsia"/>
          <w:bCs/>
          <w:sz w:val="32"/>
          <w:szCs w:val="32"/>
        </w:rPr>
        <w:t>类</w:t>
      </w:r>
      <w:r w:rsidR="00DC468D" w:rsidRPr="0092515D">
        <w:rPr>
          <w:rFonts w:ascii="仿宋" w:eastAsia="仿宋" w:hAnsi="仿宋" w:hint="eastAsia"/>
          <w:bCs/>
          <w:sz w:val="32"/>
          <w:szCs w:val="32"/>
        </w:rPr>
        <w:t>组织</w:t>
      </w:r>
      <w:r w:rsidR="00046F84" w:rsidRPr="0092515D">
        <w:rPr>
          <w:rFonts w:ascii="仿宋" w:eastAsia="仿宋" w:hAnsi="仿宋" w:hint="eastAsia"/>
          <w:bCs/>
          <w:sz w:val="32"/>
          <w:szCs w:val="32"/>
        </w:rPr>
        <w:t>实施</w:t>
      </w:r>
      <w:r w:rsidR="00DC468D" w:rsidRPr="0092515D">
        <w:rPr>
          <w:rFonts w:ascii="仿宋" w:eastAsia="仿宋" w:hAnsi="仿宋"/>
          <w:bCs/>
          <w:sz w:val="32"/>
          <w:szCs w:val="32"/>
        </w:rPr>
        <w:t>。</w:t>
      </w:r>
    </w:p>
    <w:p w14:paraId="103DCB27" w14:textId="073D5773" w:rsidR="00621A3F" w:rsidRPr="00CF668F" w:rsidRDefault="00390FFE" w:rsidP="00FA6A76">
      <w:pPr>
        <w:spacing w:line="560" w:lineRule="exact"/>
        <w:ind w:firstLineChars="200" w:firstLine="643"/>
        <w:rPr>
          <w:rFonts w:ascii="Times New Roman" w:eastAsia="仿宋_GB2312" w:hAnsi="Times New Roman"/>
          <w:bCs/>
          <w:sz w:val="32"/>
          <w:szCs w:val="32"/>
        </w:rPr>
      </w:pPr>
      <w:r w:rsidRPr="00CF668F">
        <w:rPr>
          <w:rFonts w:ascii="Times New Roman" w:eastAsia="仿宋_GB2312" w:hAnsi="Times New Roman"/>
          <w:b/>
          <w:sz w:val="32"/>
          <w:szCs w:val="32"/>
        </w:rPr>
        <w:t>第</w:t>
      </w:r>
      <w:r w:rsidR="003E0B59" w:rsidRPr="00CF668F">
        <w:rPr>
          <w:rFonts w:ascii="Times New Roman" w:eastAsia="仿宋_GB2312" w:hAnsi="Times New Roman" w:hint="eastAsia"/>
          <w:b/>
          <w:sz w:val="32"/>
          <w:szCs w:val="32"/>
        </w:rPr>
        <w:t>七</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00522FE3" w:rsidRPr="0092515D">
        <w:rPr>
          <w:rFonts w:ascii="仿宋" w:eastAsia="仿宋" w:hAnsi="仿宋" w:hint="eastAsia"/>
          <w:bCs/>
          <w:sz w:val="32"/>
          <w:szCs w:val="32"/>
        </w:rPr>
        <w:t>单台（套）价格</w:t>
      </w:r>
      <w:r w:rsidR="00046F84" w:rsidRPr="0092515D">
        <w:rPr>
          <w:rFonts w:ascii="仿宋" w:eastAsia="仿宋" w:hAnsi="仿宋"/>
          <w:bCs/>
          <w:sz w:val="32"/>
          <w:szCs w:val="32"/>
        </w:rPr>
        <w:t xml:space="preserve"> </w:t>
      </w:r>
      <w:r w:rsidR="00F6724B" w:rsidRPr="0092515D">
        <w:rPr>
          <w:rFonts w:ascii="仿宋" w:eastAsia="仿宋" w:hAnsi="仿宋" w:hint="eastAsia"/>
          <w:bCs/>
          <w:sz w:val="32"/>
          <w:szCs w:val="32"/>
        </w:rPr>
        <w:t>在</w:t>
      </w:r>
      <w:r w:rsidR="00046F84" w:rsidRPr="0092515D">
        <w:rPr>
          <w:rFonts w:ascii="仿宋" w:eastAsia="仿宋" w:hAnsi="仿宋"/>
          <w:bCs/>
          <w:sz w:val="32"/>
          <w:szCs w:val="32"/>
        </w:rPr>
        <w:t>10 万元（含）</w:t>
      </w:r>
      <w:r w:rsidR="0036747D" w:rsidRPr="0092515D">
        <w:rPr>
          <w:rFonts w:ascii="仿宋" w:eastAsia="仿宋" w:hAnsi="仿宋" w:hint="eastAsia"/>
          <w:bCs/>
          <w:sz w:val="32"/>
          <w:szCs w:val="32"/>
        </w:rPr>
        <w:t>以上</w:t>
      </w:r>
      <w:r w:rsidR="00F6724B" w:rsidRPr="0092515D">
        <w:rPr>
          <w:rFonts w:ascii="仿宋" w:eastAsia="仿宋" w:hAnsi="仿宋" w:hint="eastAsia"/>
          <w:bCs/>
          <w:sz w:val="32"/>
          <w:szCs w:val="32"/>
        </w:rPr>
        <w:t>、</w:t>
      </w:r>
      <w:r w:rsidR="0036747D" w:rsidRPr="0092515D">
        <w:rPr>
          <w:rFonts w:ascii="仿宋" w:eastAsia="仿宋" w:hAnsi="仿宋" w:hint="eastAsia"/>
          <w:bCs/>
          <w:sz w:val="32"/>
          <w:szCs w:val="32"/>
        </w:rPr>
        <w:t>小于</w:t>
      </w:r>
      <w:r w:rsidR="00046F84" w:rsidRPr="0092515D">
        <w:rPr>
          <w:rFonts w:ascii="仿宋" w:eastAsia="仿宋" w:hAnsi="仿宋"/>
          <w:bCs/>
          <w:sz w:val="32"/>
          <w:szCs w:val="32"/>
        </w:rPr>
        <w:t>50 万元的大型仪器设备</w:t>
      </w:r>
      <w:r w:rsidR="008F66E1" w:rsidRPr="0092515D">
        <w:rPr>
          <w:rFonts w:ascii="仿宋" w:eastAsia="仿宋" w:hAnsi="仿宋"/>
          <w:bCs/>
          <w:sz w:val="32"/>
          <w:szCs w:val="32"/>
        </w:rPr>
        <w:t>购置可行性论证工作</w:t>
      </w:r>
      <w:r w:rsidR="00046F84" w:rsidRPr="0092515D">
        <w:rPr>
          <w:rFonts w:ascii="仿宋" w:eastAsia="仿宋" w:hAnsi="仿宋"/>
          <w:bCs/>
          <w:sz w:val="32"/>
          <w:szCs w:val="32"/>
        </w:rPr>
        <w:t>由各</w:t>
      </w:r>
      <w:r w:rsidR="00234BAF" w:rsidRPr="0092515D">
        <w:rPr>
          <w:rFonts w:ascii="仿宋" w:eastAsia="仿宋" w:hAnsi="仿宋" w:hint="eastAsia"/>
          <w:bCs/>
          <w:sz w:val="32"/>
          <w:szCs w:val="32"/>
        </w:rPr>
        <w:t>申购</w:t>
      </w:r>
      <w:r w:rsidR="00046F84" w:rsidRPr="0092515D">
        <w:rPr>
          <w:rFonts w:ascii="仿宋" w:eastAsia="仿宋" w:hAnsi="仿宋"/>
          <w:bCs/>
          <w:sz w:val="32"/>
          <w:szCs w:val="32"/>
        </w:rPr>
        <w:t>单位</w:t>
      </w:r>
      <w:r w:rsidR="00621A3F" w:rsidRPr="0092515D">
        <w:rPr>
          <w:rFonts w:ascii="仿宋" w:eastAsia="仿宋" w:hAnsi="仿宋" w:hint="eastAsia"/>
          <w:bCs/>
          <w:sz w:val="32"/>
          <w:szCs w:val="32"/>
        </w:rPr>
        <w:t>自行</w:t>
      </w:r>
      <w:r w:rsidR="00046F84" w:rsidRPr="0092515D">
        <w:rPr>
          <w:rFonts w:ascii="仿宋" w:eastAsia="仿宋" w:hAnsi="仿宋"/>
          <w:bCs/>
          <w:sz w:val="32"/>
          <w:szCs w:val="32"/>
        </w:rPr>
        <w:t>组织</w:t>
      </w:r>
      <w:r w:rsidR="00234BAF" w:rsidRPr="0092515D">
        <w:rPr>
          <w:rFonts w:ascii="仿宋" w:eastAsia="仿宋" w:hAnsi="仿宋" w:hint="eastAsia"/>
          <w:bCs/>
          <w:sz w:val="32"/>
          <w:szCs w:val="32"/>
        </w:rPr>
        <w:t>，报相关职能部门审批</w:t>
      </w:r>
      <w:r w:rsidR="0036747D" w:rsidRPr="0092515D">
        <w:rPr>
          <w:rFonts w:ascii="仿宋" w:eastAsia="仿宋" w:hAnsi="仿宋" w:hint="eastAsia"/>
          <w:bCs/>
          <w:sz w:val="32"/>
          <w:szCs w:val="32"/>
        </w:rPr>
        <w:t>。</w:t>
      </w:r>
    </w:p>
    <w:p w14:paraId="2C158088" w14:textId="15BB79BB" w:rsidR="00621A3F" w:rsidRPr="0092515D" w:rsidRDefault="00621A3F" w:rsidP="00FA6A76">
      <w:pPr>
        <w:spacing w:line="560" w:lineRule="exact"/>
        <w:ind w:firstLineChars="200" w:firstLine="640"/>
        <w:rPr>
          <w:rFonts w:ascii="仿宋" w:eastAsia="仿宋" w:hAnsi="仿宋"/>
          <w:bCs/>
          <w:sz w:val="32"/>
          <w:szCs w:val="32"/>
        </w:rPr>
      </w:pPr>
      <w:r w:rsidRPr="0092515D">
        <w:rPr>
          <w:rFonts w:ascii="仿宋" w:eastAsia="仿宋" w:hAnsi="仿宋" w:hint="eastAsia"/>
          <w:bCs/>
          <w:sz w:val="32"/>
          <w:szCs w:val="32"/>
        </w:rPr>
        <w:t>（一）</w:t>
      </w:r>
      <w:r w:rsidR="00476179" w:rsidRPr="0092515D">
        <w:rPr>
          <w:rFonts w:ascii="仿宋" w:eastAsia="仿宋" w:hAnsi="仿宋" w:hint="eastAsia"/>
          <w:bCs/>
          <w:sz w:val="32"/>
          <w:szCs w:val="32"/>
        </w:rPr>
        <w:t>论证工作程序、内容及有关工作要求参照单台（套）价格5</w:t>
      </w:r>
      <w:r w:rsidR="00476179" w:rsidRPr="0092515D">
        <w:rPr>
          <w:rFonts w:ascii="仿宋" w:eastAsia="仿宋" w:hAnsi="仿宋"/>
          <w:bCs/>
          <w:sz w:val="32"/>
          <w:szCs w:val="32"/>
        </w:rPr>
        <w:t>0</w:t>
      </w:r>
      <w:r w:rsidR="00476179" w:rsidRPr="0092515D">
        <w:rPr>
          <w:rFonts w:ascii="仿宋" w:eastAsia="仿宋" w:hAnsi="仿宋" w:hint="eastAsia"/>
          <w:bCs/>
          <w:sz w:val="32"/>
          <w:szCs w:val="32"/>
        </w:rPr>
        <w:t>万元及以上大型仪器设备购置可行性论证执行。</w:t>
      </w:r>
    </w:p>
    <w:p w14:paraId="58931E91" w14:textId="62D8F5C8" w:rsidR="00621A3F" w:rsidRPr="0092515D" w:rsidRDefault="00621A3F" w:rsidP="00FA6A76">
      <w:pPr>
        <w:spacing w:line="560" w:lineRule="exact"/>
        <w:ind w:firstLineChars="200" w:firstLine="640"/>
        <w:rPr>
          <w:rFonts w:ascii="仿宋" w:eastAsia="仿宋" w:hAnsi="仿宋"/>
          <w:bCs/>
          <w:sz w:val="32"/>
          <w:szCs w:val="32"/>
        </w:rPr>
      </w:pPr>
      <w:r w:rsidRPr="0092515D">
        <w:rPr>
          <w:rFonts w:ascii="仿宋" w:eastAsia="仿宋" w:hAnsi="仿宋" w:hint="eastAsia"/>
          <w:bCs/>
          <w:sz w:val="32"/>
          <w:szCs w:val="32"/>
        </w:rPr>
        <w:t>（二）</w:t>
      </w:r>
      <w:r w:rsidR="00476179" w:rsidRPr="0092515D">
        <w:rPr>
          <w:rFonts w:ascii="仿宋" w:eastAsia="仿宋" w:hAnsi="仿宋"/>
          <w:bCs/>
          <w:sz w:val="32"/>
          <w:szCs w:val="32"/>
        </w:rPr>
        <w:t>论证专家组成员一般</w:t>
      </w:r>
      <w:r w:rsidR="00476179" w:rsidRPr="0092515D">
        <w:rPr>
          <w:rFonts w:ascii="仿宋" w:eastAsia="仿宋" w:hAnsi="仿宋" w:hint="eastAsia"/>
          <w:bCs/>
          <w:sz w:val="32"/>
          <w:szCs w:val="32"/>
        </w:rPr>
        <w:t>为</w:t>
      </w:r>
      <w:r w:rsidR="00476179" w:rsidRPr="0092515D">
        <w:rPr>
          <w:rFonts w:ascii="仿宋" w:eastAsia="仿宋" w:hAnsi="仿宋"/>
          <w:bCs/>
          <w:sz w:val="32"/>
          <w:szCs w:val="32"/>
        </w:rPr>
        <w:t>相关领域的学科专家、技术专家或管理专家，应具有</w:t>
      </w:r>
      <w:r w:rsidR="00476179" w:rsidRPr="0092515D">
        <w:rPr>
          <w:rFonts w:ascii="仿宋" w:eastAsia="仿宋" w:hAnsi="仿宋" w:hint="eastAsia"/>
          <w:bCs/>
          <w:sz w:val="32"/>
          <w:szCs w:val="32"/>
        </w:rPr>
        <w:t>中级及</w:t>
      </w:r>
      <w:r w:rsidR="00476179" w:rsidRPr="0092515D">
        <w:rPr>
          <w:rFonts w:ascii="仿宋" w:eastAsia="仿宋" w:hAnsi="仿宋"/>
          <w:bCs/>
          <w:sz w:val="32"/>
          <w:szCs w:val="32"/>
        </w:rPr>
        <w:t>以上</w:t>
      </w:r>
      <w:r w:rsidR="00476179" w:rsidRPr="0092515D">
        <w:rPr>
          <w:rFonts w:ascii="仿宋" w:eastAsia="仿宋" w:hAnsi="仿宋" w:hint="eastAsia"/>
          <w:bCs/>
          <w:sz w:val="32"/>
          <w:szCs w:val="32"/>
        </w:rPr>
        <w:t>技术</w:t>
      </w:r>
      <w:r w:rsidR="00476179" w:rsidRPr="0092515D">
        <w:rPr>
          <w:rFonts w:ascii="仿宋" w:eastAsia="仿宋" w:hAnsi="仿宋"/>
          <w:bCs/>
          <w:sz w:val="32"/>
          <w:szCs w:val="32"/>
        </w:rPr>
        <w:t>职称</w:t>
      </w:r>
      <w:r w:rsidR="00476179" w:rsidRPr="0092515D">
        <w:rPr>
          <w:rFonts w:ascii="仿宋" w:eastAsia="仿宋" w:hAnsi="仿宋" w:hint="eastAsia"/>
          <w:bCs/>
          <w:sz w:val="32"/>
          <w:szCs w:val="32"/>
        </w:rPr>
        <w:t>，其中至少有1位副高级及以上</w:t>
      </w:r>
      <w:r w:rsidR="00BE20F6">
        <w:rPr>
          <w:rFonts w:ascii="仿宋" w:eastAsia="仿宋" w:hAnsi="仿宋" w:hint="eastAsia"/>
          <w:bCs/>
          <w:sz w:val="32"/>
          <w:szCs w:val="32"/>
        </w:rPr>
        <w:t>技术职称的</w:t>
      </w:r>
      <w:r w:rsidR="00476179" w:rsidRPr="0092515D">
        <w:rPr>
          <w:rFonts w:ascii="仿宋" w:eastAsia="仿宋" w:hAnsi="仿宋" w:hint="eastAsia"/>
          <w:bCs/>
          <w:sz w:val="32"/>
          <w:szCs w:val="32"/>
        </w:rPr>
        <w:t>专家。人</w:t>
      </w:r>
      <w:r w:rsidR="00476179" w:rsidRPr="0092515D">
        <w:rPr>
          <w:rFonts w:ascii="仿宋" w:eastAsia="仿宋" w:hAnsi="仿宋"/>
          <w:bCs/>
          <w:sz w:val="32"/>
          <w:szCs w:val="32"/>
        </w:rPr>
        <w:t>数</w:t>
      </w:r>
      <w:r w:rsidR="00476179" w:rsidRPr="0092515D">
        <w:rPr>
          <w:rFonts w:ascii="仿宋" w:eastAsia="仿宋" w:hAnsi="仿宋" w:hint="eastAsia"/>
          <w:bCs/>
          <w:sz w:val="32"/>
          <w:szCs w:val="32"/>
        </w:rPr>
        <w:t>不少于3人</w:t>
      </w:r>
      <w:r w:rsidR="00476179" w:rsidRPr="0092515D">
        <w:rPr>
          <w:rFonts w:ascii="仿宋" w:eastAsia="仿宋" w:hAnsi="仿宋"/>
          <w:bCs/>
          <w:sz w:val="32"/>
          <w:szCs w:val="32"/>
        </w:rPr>
        <w:t>，其中至少有1位非本单位专家。</w:t>
      </w:r>
    </w:p>
    <w:p w14:paraId="1DB4FF36" w14:textId="555B1630" w:rsidR="001832F1" w:rsidRPr="0092515D" w:rsidRDefault="00621A3F" w:rsidP="00FA6A76">
      <w:pPr>
        <w:spacing w:line="560" w:lineRule="exact"/>
        <w:ind w:firstLineChars="200" w:firstLine="640"/>
        <w:rPr>
          <w:rFonts w:ascii="仿宋" w:eastAsia="仿宋" w:hAnsi="仿宋"/>
          <w:bCs/>
          <w:sz w:val="32"/>
          <w:szCs w:val="32"/>
        </w:rPr>
      </w:pPr>
      <w:r w:rsidRPr="0092515D">
        <w:rPr>
          <w:rFonts w:ascii="仿宋" w:eastAsia="仿宋" w:hAnsi="仿宋" w:hint="eastAsia"/>
          <w:bCs/>
          <w:sz w:val="32"/>
          <w:szCs w:val="32"/>
        </w:rPr>
        <w:t>（三）</w:t>
      </w:r>
      <w:r w:rsidR="00046F84" w:rsidRPr="0092515D">
        <w:rPr>
          <w:rFonts w:ascii="仿宋" w:eastAsia="仿宋" w:hAnsi="仿宋" w:hint="eastAsia"/>
          <w:bCs/>
          <w:sz w:val="32"/>
          <w:szCs w:val="32"/>
        </w:rPr>
        <w:t>各单位</w:t>
      </w:r>
      <w:r w:rsidR="003365E2" w:rsidRPr="0092515D">
        <w:rPr>
          <w:rFonts w:ascii="仿宋" w:eastAsia="仿宋" w:hAnsi="仿宋" w:hint="eastAsia"/>
          <w:bCs/>
          <w:sz w:val="32"/>
          <w:szCs w:val="32"/>
        </w:rPr>
        <w:t>应</w:t>
      </w:r>
      <w:r w:rsidR="00046F84" w:rsidRPr="0092515D">
        <w:rPr>
          <w:rFonts w:ascii="仿宋" w:eastAsia="仿宋" w:hAnsi="仿宋" w:hint="eastAsia"/>
          <w:bCs/>
          <w:sz w:val="32"/>
          <w:szCs w:val="32"/>
        </w:rPr>
        <w:t>做好</w:t>
      </w:r>
      <w:r w:rsidR="003365E2" w:rsidRPr="0092515D">
        <w:rPr>
          <w:rFonts w:ascii="仿宋" w:eastAsia="仿宋" w:hAnsi="仿宋"/>
          <w:bCs/>
          <w:sz w:val="32"/>
          <w:szCs w:val="32"/>
        </w:rPr>
        <w:t>大型仪器设备</w:t>
      </w:r>
      <w:r w:rsidR="00046F84" w:rsidRPr="0092515D">
        <w:rPr>
          <w:rFonts w:ascii="仿宋" w:eastAsia="仿宋" w:hAnsi="仿宋" w:hint="eastAsia"/>
          <w:bCs/>
          <w:sz w:val="32"/>
          <w:szCs w:val="32"/>
        </w:rPr>
        <w:t>购置可行性论证</w:t>
      </w:r>
      <w:r w:rsidR="000E6042" w:rsidRPr="0092515D">
        <w:rPr>
          <w:rFonts w:ascii="仿宋" w:eastAsia="仿宋" w:hAnsi="仿宋" w:hint="eastAsia"/>
          <w:bCs/>
          <w:sz w:val="32"/>
          <w:szCs w:val="32"/>
        </w:rPr>
        <w:t>相关资料</w:t>
      </w:r>
      <w:r w:rsidR="00046F84" w:rsidRPr="0092515D">
        <w:rPr>
          <w:rFonts w:ascii="仿宋" w:eastAsia="仿宋" w:hAnsi="仿宋" w:hint="eastAsia"/>
          <w:bCs/>
          <w:sz w:val="32"/>
          <w:szCs w:val="32"/>
        </w:rPr>
        <w:t>的归档工作。</w:t>
      </w:r>
    </w:p>
    <w:p w14:paraId="5CDB07E3" w14:textId="26C414A9" w:rsidR="00046F84" w:rsidRPr="00CF668F" w:rsidRDefault="00046F84" w:rsidP="00FA6A76">
      <w:pPr>
        <w:spacing w:line="560" w:lineRule="exact"/>
        <w:ind w:firstLineChars="200" w:firstLine="643"/>
        <w:rPr>
          <w:rFonts w:ascii="Times New Roman" w:eastAsia="仿宋_GB2312" w:hAnsi="Times New Roman"/>
          <w:bCs/>
          <w:sz w:val="32"/>
          <w:szCs w:val="32"/>
        </w:rPr>
      </w:pPr>
      <w:r w:rsidRPr="00CF668F">
        <w:rPr>
          <w:rFonts w:ascii="Times New Roman" w:eastAsia="仿宋_GB2312" w:hAnsi="Times New Roman"/>
          <w:b/>
          <w:sz w:val="32"/>
          <w:szCs w:val="32"/>
        </w:rPr>
        <w:t>第</w:t>
      </w:r>
      <w:r w:rsidR="00900E1E" w:rsidRPr="00CF668F">
        <w:rPr>
          <w:rFonts w:ascii="Times New Roman" w:eastAsia="仿宋_GB2312" w:hAnsi="Times New Roman" w:hint="eastAsia"/>
          <w:b/>
          <w:sz w:val="32"/>
          <w:szCs w:val="32"/>
        </w:rPr>
        <w:t>八</w:t>
      </w:r>
      <w:r w:rsidRPr="00CF668F">
        <w:rPr>
          <w:rFonts w:ascii="Times New Roman" w:eastAsia="仿宋_GB2312" w:hAnsi="Times New Roman"/>
          <w:b/>
          <w:sz w:val="32"/>
          <w:szCs w:val="32"/>
        </w:rPr>
        <w:t>条</w:t>
      </w:r>
      <w:r w:rsidR="00854D12" w:rsidRPr="00CF668F">
        <w:rPr>
          <w:rFonts w:ascii="Times New Roman" w:eastAsia="仿宋_GB2312" w:hAnsi="Times New Roman" w:hint="eastAsia"/>
          <w:b/>
          <w:sz w:val="32"/>
          <w:szCs w:val="32"/>
        </w:rPr>
        <w:t xml:space="preserve"> </w:t>
      </w:r>
      <w:r w:rsidR="00854D12" w:rsidRPr="00CF668F">
        <w:rPr>
          <w:rFonts w:ascii="Times New Roman" w:eastAsia="仿宋_GB2312" w:hAnsi="Times New Roman"/>
          <w:b/>
          <w:sz w:val="32"/>
          <w:szCs w:val="32"/>
        </w:rPr>
        <w:t xml:space="preserve"> </w:t>
      </w:r>
      <w:r w:rsidR="00522FE3" w:rsidRPr="0092515D">
        <w:rPr>
          <w:rFonts w:ascii="仿宋" w:eastAsia="仿宋" w:hAnsi="仿宋" w:hint="eastAsia"/>
          <w:bCs/>
          <w:sz w:val="32"/>
          <w:szCs w:val="32"/>
        </w:rPr>
        <w:t>单台（套）价格</w:t>
      </w:r>
      <w:r w:rsidR="00F94BEC" w:rsidRPr="0092515D">
        <w:rPr>
          <w:rFonts w:ascii="仿宋" w:eastAsia="仿宋" w:hAnsi="仿宋" w:hint="eastAsia"/>
          <w:bCs/>
          <w:sz w:val="32"/>
          <w:szCs w:val="32"/>
        </w:rPr>
        <w:t>在</w:t>
      </w:r>
      <w:r w:rsidRPr="0092515D">
        <w:rPr>
          <w:rFonts w:ascii="仿宋" w:eastAsia="仿宋" w:hAnsi="仿宋"/>
          <w:bCs/>
          <w:sz w:val="32"/>
          <w:szCs w:val="32"/>
        </w:rPr>
        <w:t xml:space="preserve"> 50 万元</w:t>
      </w:r>
      <w:r w:rsidR="00522FE3" w:rsidRPr="0092515D">
        <w:rPr>
          <w:rFonts w:ascii="仿宋" w:eastAsia="仿宋" w:hAnsi="仿宋" w:hint="eastAsia"/>
          <w:bCs/>
          <w:sz w:val="32"/>
          <w:szCs w:val="32"/>
        </w:rPr>
        <w:t>及</w:t>
      </w:r>
      <w:r w:rsidRPr="0092515D">
        <w:rPr>
          <w:rFonts w:ascii="仿宋" w:eastAsia="仿宋" w:hAnsi="仿宋"/>
          <w:bCs/>
          <w:sz w:val="32"/>
          <w:szCs w:val="32"/>
        </w:rPr>
        <w:t>以上的</w:t>
      </w:r>
      <w:r w:rsidR="00BD4F46" w:rsidRPr="0092515D">
        <w:rPr>
          <w:rFonts w:ascii="仿宋" w:eastAsia="仿宋" w:hAnsi="仿宋" w:hint="eastAsia"/>
          <w:bCs/>
          <w:sz w:val="32"/>
          <w:szCs w:val="32"/>
        </w:rPr>
        <w:t>教学</w:t>
      </w:r>
      <w:r w:rsidR="001132CA" w:rsidRPr="0092515D">
        <w:rPr>
          <w:rFonts w:ascii="仿宋" w:eastAsia="仿宋" w:hAnsi="仿宋" w:hint="eastAsia"/>
          <w:bCs/>
          <w:sz w:val="32"/>
          <w:szCs w:val="32"/>
        </w:rPr>
        <w:t>、</w:t>
      </w:r>
      <w:r w:rsidR="00BD4F46" w:rsidRPr="0092515D">
        <w:rPr>
          <w:rFonts w:ascii="仿宋" w:eastAsia="仿宋" w:hAnsi="仿宋" w:hint="eastAsia"/>
          <w:bCs/>
          <w:sz w:val="32"/>
          <w:szCs w:val="32"/>
        </w:rPr>
        <w:t>科研用</w:t>
      </w:r>
      <w:r w:rsidRPr="0092515D">
        <w:rPr>
          <w:rFonts w:ascii="仿宋" w:eastAsia="仿宋" w:hAnsi="仿宋"/>
          <w:bCs/>
          <w:sz w:val="32"/>
          <w:szCs w:val="32"/>
        </w:rPr>
        <w:t>大型仪器设备</w:t>
      </w:r>
      <w:r w:rsidRPr="0092515D">
        <w:rPr>
          <w:rFonts w:ascii="仿宋" w:eastAsia="仿宋" w:hAnsi="仿宋" w:hint="eastAsia"/>
          <w:bCs/>
          <w:sz w:val="32"/>
          <w:szCs w:val="32"/>
        </w:rPr>
        <w:t>购置可行性论证</w:t>
      </w:r>
      <w:r w:rsidR="00BD4F46" w:rsidRPr="0092515D">
        <w:rPr>
          <w:rFonts w:ascii="仿宋" w:eastAsia="仿宋" w:hAnsi="仿宋" w:hint="eastAsia"/>
          <w:bCs/>
          <w:sz w:val="32"/>
          <w:szCs w:val="32"/>
        </w:rPr>
        <w:t>分别</w:t>
      </w:r>
      <w:r w:rsidR="0092295D" w:rsidRPr="0092515D">
        <w:rPr>
          <w:rFonts w:ascii="仿宋" w:eastAsia="仿宋" w:hAnsi="仿宋" w:hint="eastAsia"/>
          <w:bCs/>
          <w:sz w:val="32"/>
          <w:szCs w:val="32"/>
        </w:rPr>
        <w:t>由</w:t>
      </w:r>
      <w:r w:rsidR="00BD4F46" w:rsidRPr="0092515D">
        <w:rPr>
          <w:rFonts w:ascii="仿宋" w:eastAsia="仿宋" w:hAnsi="仿宋" w:hint="eastAsia"/>
          <w:bCs/>
          <w:sz w:val="32"/>
          <w:szCs w:val="32"/>
        </w:rPr>
        <w:t>教务处、</w:t>
      </w:r>
      <w:r w:rsidR="00854D12" w:rsidRPr="0092515D">
        <w:rPr>
          <w:rFonts w:ascii="仿宋" w:eastAsia="仿宋" w:hAnsi="仿宋" w:hint="eastAsia"/>
          <w:bCs/>
          <w:sz w:val="32"/>
          <w:szCs w:val="32"/>
        </w:rPr>
        <w:t>实验室与设备管理</w:t>
      </w:r>
      <w:r w:rsidR="00BD4F46" w:rsidRPr="0092515D">
        <w:rPr>
          <w:rFonts w:ascii="仿宋" w:eastAsia="仿宋" w:hAnsi="仿宋" w:hint="eastAsia"/>
          <w:bCs/>
          <w:sz w:val="32"/>
          <w:szCs w:val="32"/>
        </w:rPr>
        <w:t>处（以下统称：校级论证工作组织实施部门）</w:t>
      </w:r>
      <w:r w:rsidR="00854D12" w:rsidRPr="0092515D">
        <w:rPr>
          <w:rFonts w:ascii="仿宋" w:eastAsia="仿宋" w:hAnsi="仿宋" w:hint="eastAsia"/>
          <w:bCs/>
          <w:sz w:val="32"/>
          <w:szCs w:val="32"/>
        </w:rPr>
        <w:t>负责</w:t>
      </w:r>
      <w:r w:rsidRPr="0092515D">
        <w:rPr>
          <w:rFonts w:ascii="仿宋" w:eastAsia="仿宋" w:hAnsi="仿宋" w:hint="eastAsia"/>
          <w:bCs/>
          <w:sz w:val="32"/>
          <w:szCs w:val="32"/>
        </w:rPr>
        <w:t>组织</w:t>
      </w:r>
      <w:r w:rsidR="00377DAA" w:rsidRPr="0092515D">
        <w:rPr>
          <w:rFonts w:ascii="仿宋" w:eastAsia="仿宋" w:hAnsi="仿宋" w:hint="eastAsia"/>
          <w:bCs/>
          <w:sz w:val="32"/>
          <w:szCs w:val="32"/>
        </w:rPr>
        <w:t>实施</w:t>
      </w:r>
      <w:r w:rsidR="00234BAF" w:rsidRPr="0092515D">
        <w:rPr>
          <w:rFonts w:ascii="仿宋" w:eastAsia="仿宋" w:hAnsi="仿宋" w:hint="eastAsia"/>
          <w:bCs/>
          <w:sz w:val="32"/>
          <w:szCs w:val="32"/>
        </w:rPr>
        <w:t>，报</w:t>
      </w:r>
      <w:r w:rsidR="00D41236">
        <w:rPr>
          <w:rFonts w:ascii="仿宋" w:eastAsia="仿宋" w:hAnsi="仿宋" w:hint="eastAsia"/>
          <w:bCs/>
          <w:sz w:val="32"/>
          <w:szCs w:val="32"/>
        </w:rPr>
        <w:t>相应的</w:t>
      </w:r>
      <w:r w:rsidR="00234BAF" w:rsidRPr="0092515D">
        <w:rPr>
          <w:rFonts w:ascii="仿宋" w:eastAsia="仿宋" w:hAnsi="仿宋" w:hint="eastAsia"/>
          <w:bCs/>
          <w:sz w:val="32"/>
          <w:szCs w:val="32"/>
        </w:rPr>
        <w:t>分管校领导审批</w:t>
      </w:r>
      <w:r w:rsidRPr="0092515D">
        <w:rPr>
          <w:rFonts w:ascii="仿宋" w:eastAsia="仿宋" w:hAnsi="仿宋" w:hint="eastAsia"/>
          <w:bCs/>
          <w:sz w:val="32"/>
          <w:szCs w:val="32"/>
        </w:rPr>
        <w:t>。</w:t>
      </w:r>
    </w:p>
    <w:p w14:paraId="025FC6FC" w14:textId="24F85657" w:rsidR="00046F84" w:rsidRPr="0092515D" w:rsidRDefault="00046F84" w:rsidP="00FA6A76">
      <w:pPr>
        <w:spacing w:line="560" w:lineRule="exact"/>
        <w:ind w:firstLineChars="200" w:firstLine="640"/>
        <w:rPr>
          <w:rFonts w:ascii="仿宋" w:eastAsia="仿宋" w:hAnsi="仿宋"/>
          <w:bCs/>
          <w:sz w:val="32"/>
          <w:szCs w:val="32"/>
        </w:rPr>
      </w:pPr>
      <w:r w:rsidRPr="0092515D">
        <w:rPr>
          <w:rFonts w:ascii="仿宋" w:eastAsia="仿宋" w:hAnsi="仿宋" w:hint="eastAsia"/>
          <w:bCs/>
          <w:sz w:val="32"/>
          <w:szCs w:val="32"/>
        </w:rPr>
        <w:t>（一）各单位</w:t>
      </w:r>
      <w:r w:rsidR="00014F81" w:rsidRPr="0092515D">
        <w:rPr>
          <w:rFonts w:ascii="仿宋" w:eastAsia="仿宋" w:hAnsi="仿宋" w:hint="eastAsia"/>
          <w:bCs/>
          <w:sz w:val="32"/>
          <w:szCs w:val="32"/>
        </w:rPr>
        <w:t>要</w:t>
      </w:r>
      <w:r w:rsidR="00E11C4B" w:rsidRPr="0092515D">
        <w:rPr>
          <w:rFonts w:ascii="仿宋" w:eastAsia="仿宋" w:hAnsi="仿宋" w:hint="eastAsia"/>
          <w:bCs/>
          <w:sz w:val="32"/>
          <w:szCs w:val="32"/>
        </w:rPr>
        <w:t>做好大型仪器设备购置的</w:t>
      </w:r>
      <w:r w:rsidR="00014F81" w:rsidRPr="0092515D">
        <w:rPr>
          <w:rFonts w:ascii="仿宋" w:eastAsia="仿宋" w:hAnsi="仿宋" w:hint="eastAsia"/>
          <w:bCs/>
          <w:sz w:val="32"/>
          <w:szCs w:val="32"/>
        </w:rPr>
        <w:t>科学统筹和</w:t>
      </w:r>
      <w:r w:rsidR="00E11C4B" w:rsidRPr="0092515D">
        <w:rPr>
          <w:rFonts w:ascii="仿宋" w:eastAsia="仿宋" w:hAnsi="仿宋" w:hint="eastAsia"/>
          <w:bCs/>
          <w:sz w:val="32"/>
          <w:szCs w:val="32"/>
        </w:rPr>
        <w:t>前瞻性谋划。</w:t>
      </w:r>
      <w:r w:rsidR="00014F81" w:rsidRPr="0092515D">
        <w:rPr>
          <w:rFonts w:ascii="仿宋" w:eastAsia="仿宋" w:hAnsi="仿宋" w:hint="eastAsia"/>
          <w:bCs/>
          <w:sz w:val="32"/>
          <w:szCs w:val="32"/>
        </w:rPr>
        <w:t>应</w:t>
      </w:r>
      <w:r w:rsidR="0036747D" w:rsidRPr="0092515D">
        <w:rPr>
          <w:rFonts w:ascii="仿宋" w:eastAsia="仿宋" w:hAnsi="仿宋" w:hint="eastAsia"/>
          <w:bCs/>
          <w:sz w:val="32"/>
          <w:szCs w:val="32"/>
        </w:rPr>
        <w:t>于</w:t>
      </w:r>
      <w:r w:rsidR="0075311A" w:rsidRPr="0092515D">
        <w:rPr>
          <w:rFonts w:ascii="仿宋" w:eastAsia="仿宋" w:hAnsi="仿宋" w:hint="eastAsia"/>
          <w:bCs/>
          <w:sz w:val="32"/>
          <w:szCs w:val="32"/>
        </w:rPr>
        <w:t>每年</w:t>
      </w:r>
      <w:r w:rsidR="00353BD3" w:rsidRPr="0092515D">
        <w:rPr>
          <w:rFonts w:ascii="仿宋" w:eastAsia="仿宋" w:hAnsi="仿宋"/>
          <w:bCs/>
          <w:sz w:val="32"/>
          <w:szCs w:val="32"/>
        </w:rPr>
        <w:t>3</w:t>
      </w:r>
      <w:r w:rsidR="0036747D" w:rsidRPr="0092515D">
        <w:rPr>
          <w:rFonts w:ascii="仿宋" w:eastAsia="仿宋" w:hAnsi="仿宋" w:hint="eastAsia"/>
          <w:bCs/>
          <w:sz w:val="32"/>
          <w:szCs w:val="32"/>
        </w:rPr>
        <w:t>月底前向</w:t>
      </w:r>
      <w:r w:rsidR="00BD4F46" w:rsidRPr="0092515D">
        <w:rPr>
          <w:rFonts w:ascii="仿宋" w:eastAsia="仿宋" w:hAnsi="仿宋" w:hint="eastAsia"/>
          <w:bCs/>
          <w:sz w:val="32"/>
          <w:szCs w:val="32"/>
        </w:rPr>
        <w:t>校级</w:t>
      </w:r>
      <w:r w:rsidR="00BD4F46" w:rsidRPr="0092515D">
        <w:rPr>
          <w:rFonts w:ascii="仿宋" w:eastAsia="仿宋" w:hAnsi="仿宋" w:hint="eastAsia"/>
          <w:bCs/>
          <w:sz w:val="32"/>
          <w:szCs w:val="32"/>
        </w:rPr>
        <w:t>论证工作组织实施部门</w:t>
      </w:r>
      <w:r w:rsidR="0036747D" w:rsidRPr="0092515D">
        <w:rPr>
          <w:rFonts w:ascii="仿宋" w:eastAsia="仿宋" w:hAnsi="仿宋" w:hint="eastAsia"/>
          <w:bCs/>
          <w:sz w:val="32"/>
          <w:szCs w:val="32"/>
        </w:rPr>
        <w:t>提交</w:t>
      </w:r>
      <w:r w:rsidR="00476179" w:rsidRPr="0092515D">
        <w:rPr>
          <w:rFonts w:ascii="仿宋" w:eastAsia="仿宋" w:hAnsi="仿宋" w:hint="eastAsia"/>
          <w:bCs/>
          <w:sz w:val="32"/>
          <w:szCs w:val="32"/>
        </w:rPr>
        <w:t>下一</w:t>
      </w:r>
      <w:r w:rsidR="0036747D" w:rsidRPr="0092515D">
        <w:rPr>
          <w:rFonts w:ascii="仿宋" w:eastAsia="仿宋" w:hAnsi="仿宋" w:hint="eastAsia"/>
          <w:bCs/>
          <w:sz w:val="32"/>
          <w:szCs w:val="32"/>
        </w:rPr>
        <w:t>年度大型仪器设备购置计划。不在购置计划内的大型仪器设备原则上不予安排购置可行性论证。</w:t>
      </w:r>
    </w:p>
    <w:p w14:paraId="761F100B" w14:textId="4AAA7877" w:rsidR="0036747D" w:rsidRPr="0092515D" w:rsidRDefault="0036747D" w:rsidP="00FA6A76">
      <w:pPr>
        <w:spacing w:line="560" w:lineRule="exact"/>
        <w:ind w:firstLineChars="200" w:firstLine="640"/>
        <w:rPr>
          <w:rFonts w:ascii="仿宋" w:eastAsia="仿宋" w:hAnsi="仿宋"/>
          <w:bCs/>
          <w:sz w:val="32"/>
          <w:szCs w:val="32"/>
        </w:rPr>
      </w:pPr>
      <w:r w:rsidRPr="0092515D">
        <w:rPr>
          <w:rFonts w:ascii="仿宋" w:eastAsia="仿宋" w:hAnsi="仿宋" w:hint="eastAsia"/>
          <w:bCs/>
          <w:sz w:val="32"/>
          <w:szCs w:val="32"/>
        </w:rPr>
        <w:t>（二）购置可行性论证会一般每季度召开</w:t>
      </w:r>
      <w:r w:rsidR="00DC66E6" w:rsidRPr="0092515D">
        <w:rPr>
          <w:rFonts w:ascii="仿宋" w:eastAsia="仿宋" w:hAnsi="仿宋" w:hint="eastAsia"/>
          <w:bCs/>
          <w:sz w:val="32"/>
          <w:szCs w:val="32"/>
        </w:rPr>
        <w:t>1</w:t>
      </w:r>
      <w:r w:rsidRPr="0092515D">
        <w:rPr>
          <w:rFonts w:ascii="仿宋" w:eastAsia="仿宋" w:hAnsi="仿宋" w:hint="eastAsia"/>
          <w:bCs/>
          <w:sz w:val="32"/>
          <w:szCs w:val="32"/>
        </w:rPr>
        <w:t>次</w:t>
      </w:r>
      <w:r w:rsidR="00F16CC7" w:rsidRPr="0092515D">
        <w:rPr>
          <w:rFonts w:ascii="仿宋" w:eastAsia="仿宋" w:hAnsi="仿宋" w:hint="eastAsia"/>
          <w:bCs/>
          <w:sz w:val="32"/>
          <w:szCs w:val="32"/>
        </w:rPr>
        <w:t>。</w:t>
      </w:r>
      <w:r w:rsidRPr="0092515D">
        <w:rPr>
          <w:rFonts w:ascii="仿宋" w:eastAsia="仿宋" w:hAnsi="仿宋" w:hint="eastAsia"/>
          <w:bCs/>
          <w:sz w:val="32"/>
          <w:szCs w:val="32"/>
        </w:rPr>
        <w:t>各</w:t>
      </w:r>
      <w:r w:rsidR="00ED2894" w:rsidRPr="0092515D">
        <w:rPr>
          <w:rFonts w:ascii="仿宋" w:eastAsia="仿宋" w:hAnsi="仿宋" w:hint="eastAsia"/>
          <w:bCs/>
          <w:sz w:val="32"/>
          <w:szCs w:val="32"/>
        </w:rPr>
        <w:t>申购</w:t>
      </w:r>
      <w:r w:rsidRPr="0092515D">
        <w:rPr>
          <w:rFonts w:ascii="仿宋" w:eastAsia="仿宋" w:hAnsi="仿宋" w:hint="eastAsia"/>
          <w:bCs/>
          <w:sz w:val="32"/>
          <w:szCs w:val="32"/>
        </w:rPr>
        <w:lastRenderedPageBreak/>
        <w:t>单位应</w:t>
      </w:r>
      <w:r w:rsidR="001047B1" w:rsidRPr="0092515D">
        <w:rPr>
          <w:rFonts w:ascii="仿宋" w:eastAsia="仿宋" w:hAnsi="仿宋" w:hint="eastAsia"/>
          <w:bCs/>
          <w:sz w:val="32"/>
          <w:szCs w:val="32"/>
        </w:rPr>
        <w:t>于</w:t>
      </w:r>
      <w:r w:rsidRPr="0092515D">
        <w:rPr>
          <w:rFonts w:ascii="仿宋" w:eastAsia="仿宋" w:hAnsi="仿宋" w:hint="eastAsia"/>
          <w:bCs/>
          <w:sz w:val="32"/>
          <w:szCs w:val="32"/>
        </w:rPr>
        <w:t>每季度</w:t>
      </w:r>
      <w:r w:rsidR="00797198" w:rsidRPr="0092515D">
        <w:rPr>
          <w:rFonts w:ascii="仿宋" w:eastAsia="仿宋" w:hAnsi="仿宋" w:hint="eastAsia"/>
          <w:bCs/>
          <w:sz w:val="32"/>
          <w:szCs w:val="32"/>
        </w:rPr>
        <w:t>首月份</w:t>
      </w:r>
      <w:r w:rsidR="00F16CC7" w:rsidRPr="0092515D">
        <w:rPr>
          <w:rFonts w:ascii="仿宋" w:eastAsia="仿宋" w:hAnsi="仿宋" w:hint="eastAsia"/>
          <w:bCs/>
          <w:sz w:val="32"/>
          <w:szCs w:val="32"/>
        </w:rPr>
        <w:t>月</w:t>
      </w:r>
      <w:r w:rsidRPr="0092515D">
        <w:rPr>
          <w:rFonts w:ascii="仿宋" w:eastAsia="仿宋" w:hAnsi="仿宋" w:hint="eastAsia"/>
          <w:bCs/>
          <w:sz w:val="32"/>
          <w:szCs w:val="32"/>
        </w:rPr>
        <w:t>底</w:t>
      </w:r>
      <w:r w:rsidR="00F16CC7" w:rsidRPr="0092515D">
        <w:rPr>
          <w:rFonts w:ascii="仿宋" w:eastAsia="仿宋" w:hAnsi="仿宋" w:hint="eastAsia"/>
          <w:bCs/>
          <w:sz w:val="32"/>
          <w:szCs w:val="32"/>
        </w:rPr>
        <w:t>前</w:t>
      </w:r>
      <w:r w:rsidRPr="0092515D">
        <w:rPr>
          <w:rFonts w:ascii="仿宋" w:eastAsia="仿宋" w:hAnsi="仿宋" w:hint="eastAsia"/>
          <w:bCs/>
          <w:sz w:val="32"/>
          <w:szCs w:val="32"/>
        </w:rPr>
        <w:t>提出</w:t>
      </w:r>
      <w:r w:rsidR="00F16CC7" w:rsidRPr="0092515D">
        <w:rPr>
          <w:rFonts w:ascii="仿宋" w:eastAsia="仿宋" w:hAnsi="仿宋" w:hint="eastAsia"/>
          <w:bCs/>
          <w:sz w:val="32"/>
          <w:szCs w:val="32"/>
        </w:rPr>
        <w:t>论证</w:t>
      </w:r>
      <w:r w:rsidRPr="0092515D">
        <w:rPr>
          <w:rFonts w:ascii="仿宋" w:eastAsia="仿宋" w:hAnsi="仿宋" w:hint="eastAsia"/>
          <w:bCs/>
          <w:sz w:val="32"/>
          <w:szCs w:val="32"/>
        </w:rPr>
        <w:t>申请，</w:t>
      </w:r>
      <w:r w:rsidR="00BD4F46" w:rsidRPr="0092515D">
        <w:rPr>
          <w:rFonts w:ascii="仿宋" w:eastAsia="仿宋" w:hAnsi="仿宋" w:hint="eastAsia"/>
          <w:bCs/>
          <w:sz w:val="32"/>
          <w:szCs w:val="32"/>
        </w:rPr>
        <w:t>校级</w:t>
      </w:r>
      <w:r w:rsidR="00BD4F46" w:rsidRPr="0092515D">
        <w:rPr>
          <w:rFonts w:ascii="仿宋" w:eastAsia="仿宋" w:hAnsi="仿宋" w:hint="eastAsia"/>
          <w:bCs/>
          <w:sz w:val="32"/>
          <w:szCs w:val="32"/>
        </w:rPr>
        <w:t>论证工作组织实施部门</w:t>
      </w:r>
      <w:r w:rsidRPr="0092515D">
        <w:rPr>
          <w:rFonts w:ascii="仿宋" w:eastAsia="仿宋" w:hAnsi="仿宋" w:hint="eastAsia"/>
          <w:bCs/>
          <w:sz w:val="32"/>
          <w:szCs w:val="32"/>
        </w:rPr>
        <w:t>根据拟购置仪器设备情况组织</w:t>
      </w:r>
      <w:r w:rsidR="001132CA" w:rsidRPr="0092515D">
        <w:rPr>
          <w:rFonts w:ascii="仿宋" w:eastAsia="仿宋" w:hAnsi="仿宋" w:hint="eastAsia"/>
          <w:bCs/>
          <w:sz w:val="32"/>
          <w:szCs w:val="32"/>
        </w:rPr>
        <w:t>实施</w:t>
      </w:r>
      <w:r w:rsidRPr="0092515D">
        <w:rPr>
          <w:rFonts w:ascii="仿宋" w:eastAsia="仿宋" w:hAnsi="仿宋" w:hint="eastAsia"/>
          <w:bCs/>
          <w:sz w:val="32"/>
          <w:szCs w:val="32"/>
        </w:rPr>
        <w:t>论证工作。</w:t>
      </w:r>
      <w:r w:rsidR="00274533" w:rsidRPr="0092515D">
        <w:rPr>
          <w:rFonts w:ascii="仿宋" w:eastAsia="仿宋" w:hAnsi="仿宋" w:hint="eastAsia"/>
          <w:bCs/>
          <w:sz w:val="32"/>
          <w:szCs w:val="32"/>
        </w:rPr>
        <w:t>教学、科研急需购置的大型仪器设备，购置可行性论证工作可视情况随时组织实施。</w:t>
      </w:r>
    </w:p>
    <w:p w14:paraId="42ADAC73" w14:textId="5073E317" w:rsidR="00DC66E6" w:rsidRPr="0092515D" w:rsidRDefault="00390FFE"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w:t>
      </w:r>
      <w:r w:rsidR="009F45B5" w:rsidRPr="0092515D">
        <w:rPr>
          <w:rFonts w:ascii="仿宋" w:eastAsia="仿宋" w:hAnsi="仿宋" w:hint="eastAsia"/>
          <w:bCs/>
          <w:sz w:val="32"/>
          <w:szCs w:val="32"/>
        </w:rPr>
        <w:t>三</w:t>
      </w:r>
      <w:r w:rsidRPr="0092515D">
        <w:rPr>
          <w:rFonts w:ascii="仿宋" w:eastAsia="仿宋" w:hAnsi="仿宋"/>
          <w:bCs/>
          <w:sz w:val="32"/>
          <w:szCs w:val="32"/>
        </w:rPr>
        <w:t>）申购人填写</w:t>
      </w:r>
      <w:r w:rsidR="00DC66E6" w:rsidRPr="0092515D">
        <w:rPr>
          <w:rFonts w:ascii="仿宋" w:eastAsia="仿宋" w:hAnsi="仿宋" w:hint="eastAsia"/>
          <w:bCs/>
          <w:sz w:val="32"/>
          <w:szCs w:val="32"/>
        </w:rPr>
        <w:t>购置</w:t>
      </w:r>
      <w:r w:rsidR="009459C3" w:rsidRPr="0092515D">
        <w:rPr>
          <w:rFonts w:ascii="仿宋" w:eastAsia="仿宋" w:hAnsi="仿宋" w:hint="eastAsia"/>
          <w:bCs/>
          <w:sz w:val="32"/>
          <w:szCs w:val="32"/>
        </w:rPr>
        <w:t>可行性论证报告</w:t>
      </w:r>
      <w:r w:rsidRPr="0092515D">
        <w:rPr>
          <w:rFonts w:ascii="仿宋" w:eastAsia="仿宋" w:hAnsi="仿宋"/>
          <w:bCs/>
          <w:sz w:val="32"/>
          <w:szCs w:val="32"/>
        </w:rPr>
        <w:t>，</w:t>
      </w:r>
      <w:r w:rsidR="000345BD" w:rsidRPr="0092515D">
        <w:rPr>
          <w:rFonts w:ascii="仿宋" w:eastAsia="仿宋" w:hAnsi="仿宋" w:hint="eastAsia"/>
          <w:bCs/>
          <w:sz w:val="32"/>
          <w:szCs w:val="32"/>
        </w:rPr>
        <w:t>经</w:t>
      </w:r>
      <w:r w:rsidRPr="0092515D">
        <w:rPr>
          <w:rFonts w:ascii="仿宋" w:eastAsia="仿宋" w:hAnsi="仿宋"/>
          <w:bCs/>
          <w:sz w:val="32"/>
          <w:szCs w:val="32"/>
        </w:rPr>
        <w:t>所在单位领导</w:t>
      </w:r>
      <w:r w:rsidR="00FD6269" w:rsidRPr="0092515D">
        <w:rPr>
          <w:rFonts w:ascii="仿宋" w:eastAsia="仿宋" w:hAnsi="仿宋" w:hint="eastAsia"/>
          <w:bCs/>
          <w:sz w:val="32"/>
          <w:szCs w:val="32"/>
        </w:rPr>
        <w:t>审核</w:t>
      </w:r>
      <w:r w:rsidRPr="0092515D">
        <w:rPr>
          <w:rFonts w:ascii="仿宋" w:eastAsia="仿宋" w:hAnsi="仿宋"/>
          <w:bCs/>
          <w:sz w:val="32"/>
          <w:szCs w:val="32"/>
        </w:rPr>
        <w:t>后报</w:t>
      </w:r>
      <w:r w:rsidR="009F45B5" w:rsidRPr="0092515D">
        <w:rPr>
          <w:rFonts w:ascii="仿宋" w:eastAsia="仿宋" w:hAnsi="仿宋" w:hint="eastAsia"/>
          <w:bCs/>
          <w:sz w:val="32"/>
          <w:szCs w:val="32"/>
        </w:rPr>
        <w:t>送</w:t>
      </w:r>
      <w:r w:rsidR="00BD4F46" w:rsidRPr="0092515D">
        <w:rPr>
          <w:rFonts w:ascii="仿宋" w:eastAsia="仿宋" w:hAnsi="仿宋" w:hint="eastAsia"/>
          <w:bCs/>
          <w:sz w:val="32"/>
          <w:szCs w:val="32"/>
        </w:rPr>
        <w:t>校级</w:t>
      </w:r>
      <w:r w:rsidR="00BD4F46" w:rsidRPr="0092515D">
        <w:rPr>
          <w:rFonts w:ascii="仿宋" w:eastAsia="仿宋" w:hAnsi="仿宋" w:hint="eastAsia"/>
          <w:bCs/>
          <w:sz w:val="32"/>
          <w:szCs w:val="32"/>
        </w:rPr>
        <w:t>论证工作组织实施部门</w:t>
      </w:r>
      <w:r w:rsidR="00FD6269" w:rsidRPr="0092515D">
        <w:rPr>
          <w:rFonts w:ascii="仿宋" w:eastAsia="仿宋" w:hAnsi="仿宋" w:hint="eastAsia"/>
          <w:bCs/>
          <w:sz w:val="32"/>
          <w:szCs w:val="32"/>
        </w:rPr>
        <w:t>。</w:t>
      </w:r>
      <w:r w:rsidR="00E016B6" w:rsidRPr="0092515D">
        <w:rPr>
          <w:rFonts w:ascii="仿宋" w:eastAsia="仿宋" w:hAnsi="仿宋" w:hint="eastAsia"/>
          <w:bCs/>
          <w:sz w:val="32"/>
          <w:szCs w:val="32"/>
        </w:rPr>
        <w:t>根据</w:t>
      </w:r>
      <w:r w:rsidR="00AC7595" w:rsidRPr="0092515D">
        <w:rPr>
          <w:rFonts w:ascii="仿宋" w:eastAsia="仿宋" w:hAnsi="仿宋" w:hint="eastAsia"/>
          <w:bCs/>
          <w:sz w:val="32"/>
          <w:szCs w:val="32"/>
        </w:rPr>
        <w:t>拟使用</w:t>
      </w:r>
      <w:r w:rsidR="00E016B6" w:rsidRPr="0092515D">
        <w:rPr>
          <w:rFonts w:ascii="仿宋" w:eastAsia="仿宋" w:hAnsi="仿宋" w:hint="eastAsia"/>
          <w:bCs/>
          <w:sz w:val="32"/>
          <w:szCs w:val="32"/>
        </w:rPr>
        <w:t>经费性质及</w:t>
      </w:r>
      <w:r w:rsidR="00F90808" w:rsidRPr="0092515D">
        <w:rPr>
          <w:rFonts w:ascii="仿宋" w:eastAsia="仿宋" w:hAnsi="仿宋" w:hint="eastAsia"/>
          <w:bCs/>
          <w:sz w:val="32"/>
          <w:szCs w:val="32"/>
        </w:rPr>
        <w:t>有</w:t>
      </w:r>
      <w:r w:rsidR="00E016B6" w:rsidRPr="0092515D">
        <w:rPr>
          <w:rFonts w:ascii="仿宋" w:eastAsia="仿宋" w:hAnsi="仿宋" w:hint="eastAsia"/>
          <w:bCs/>
          <w:sz w:val="32"/>
          <w:szCs w:val="32"/>
        </w:rPr>
        <w:t>关管理办法需进行相关审批的，应按照要求审批</w:t>
      </w:r>
      <w:r w:rsidRPr="0092515D">
        <w:rPr>
          <w:rFonts w:ascii="仿宋" w:eastAsia="仿宋" w:hAnsi="仿宋"/>
          <w:bCs/>
          <w:sz w:val="32"/>
          <w:szCs w:val="32"/>
        </w:rPr>
        <w:t>。</w:t>
      </w:r>
    </w:p>
    <w:p w14:paraId="56071B15" w14:textId="54DDC72D" w:rsidR="001832F1" w:rsidRPr="0092515D" w:rsidRDefault="009459C3" w:rsidP="00FA6A76">
      <w:pPr>
        <w:spacing w:line="560" w:lineRule="exact"/>
        <w:ind w:firstLineChars="200" w:firstLine="640"/>
        <w:rPr>
          <w:rFonts w:ascii="仿宋" w:eastAsia="仿宋" w:hAnsi="仿宋"/>
          <w:bCs/>
          <w:sz w:val="32"/>
          <w:szCs w:val="32"/>
        </w:rPr>
      </w:pPr>
      <w:r w:rsidRPr="0092515D">
        <w:rPr>
          <w:rFonts w:ascii="仿宋" w:eastAsia="仿宋" w:hAnsi="仿宋" w:hint="eastAsia"/>
          <w:bCs/>
          <w:sz w:val="32"/>
          <w:szCs w:val="32"/>
        </w:rPr>
        <w:t>（四）</w:t>
      </w:r>
      <w:r w:rsidR="00390FFE" w:rsidRPr="0092515D">
        <w:rPr>
          <w:rFonts w:ascii="仿宋" w:eastAsia="仿宋" w:hAnsi="仿宋"/>
          <w:bCs/>
          <w:sz w:val="32"/>
          <w:szCs w:val="32"/>
        </w:rPr>
        <w:t>论证专家组成员一般</w:t>
      </w:r>
      <w:r w:rsidR="00896DD2" w:rsidRPr="0092515D">
        <w:rPr>
          <w:rFonts w:ascii="仿宋" w:eastAsia="仿宋" w:hAnsi="仿宋" w:hint="eastAsia"/>
          <w:bCs/>
          <w:sz w:val="32"/>
          <w:szCs w:val="32"/>
        </w:rPr>
        <w:t>为</w:t>
      </w:r>
      <w:r w:rsidR="00390FFE" w:rsidRPr="0092515D">
        <w:rPr>
          <w:rFonts w:ascii="仿宋" w:eastAsia="仿宋" w:hAnsi="仿宋"/>
          <w:bCs/>
          <w:sz w:val="32"/>
          <w:szCs w:val="32"/>
        </w:rPr>
        <w:t>相关领域的学科专家、技术专家或管理专家，</w:t>
      </w:r>
      <w:r w:rsidR="003A2FEC" w:rsidRPr="0092515D">
        <w:rPr>
          <w:rFonts w:ascii="仿宋" w:eastAsia="仿宋" w:hAnsi="仿宋"/>
          <w:bCs/>
          <w:sz w:val="32"/>
          <w:szCs w:val="32"/>
        </w:rPr>
        <w:t>涉及单台（套）价格</w:t>
      </w:r>
      <w:r w:rsidR="00F82EB5" w:rsidRPr="0092515D">
        <w:rPr>
          <w:rFonts w:ascii="仿宋" w:eastAsia="仿宋" w:hAnsi="仿宋" w:hint="eastAsia"/>
          <w:bCs/>
          <w:sz w:val="32"/>
          <w:szCs w:val="32"/>
        </w:rPr>
        <w:t>在</w:t>
      </w:r>
      <w:r w:rsidR="003A2FEC" w:rsidRPr="0092515D">
        <w:rPr>
          <w:rFonts w:ascii="仿宋" w:eastAsia="仿宋" w:hAnsi="仿宋"/>
          <w:bCs/>
          <w:sz w:val="32"/>
          <w:szCs w:val="32"/>
        </w:rPr>
        <w:t>100万元及以上的进口仪器设备的</w:t>
      </w:r>
      <w:r w:rsidR="003A2FEC" w:rsidRPr="0092515D">
        <w:rPr>
          <w:rFonts w:ascii="仿宋" w:eastAsia="仿宋" w:hAnsi="仿宋" w:hint="eastAsia"/>
          <w:bCs/>
          <w:sz w:val="32"/>
          <w:szCs w:val="32"/>
        </w:rPr>
        <w:t>论证须有法务专家参加</w:t>
      </w:r>
      <w:r w:rsidR="003A2FEC" w:rsidRPr="0092515D">
        <w:rPr>
          <w:rFonts w:ascii="仿宋" w:eastAsia="仿宋" w:hAnsi="仿宋"/>
          <w:bCs/>
          <w:sz w:val="32"/>
          <w:szCs w:val="32"/>
        </w:rPr>
        <w:t>。</w:t>
      </w:r>
      <w:r w:rsidR="003A2FEC" w:rsidRPr="0092515D">
        <w:rPr>
          <w:rFonts w:ascii="仿宋" w:eastAsia="仿宋" w:hAnsi="仿宋" w:hint="eastAsia"/>
          <w:bCs/>
          <w:sz w:val="32"/>
          <w:szCs w:val="32"/>
        </w:rPr>
        <w:t>论证专家</w:t>
      </w:r>
      <w:r w:rsidR="00390FFE" w:rsidRPr="0092515D">
        <w:rPr>
          <w:rFonts w:ascii="仿宋" w:eastAsia="仿宋" w:hAnsi="仿宋"/>
          <w:bCs/>
          <w:sz w:val="32"/>
          <w:szCs w:val="32"/>
        </w:rPr>
        <w:t>应具有副高级</w:t>
      </w:r>
      <w:r w:rsidR="00522FE3" w:rsidRPr="0092515D">
        <w:rPr>
          <w:rFonts w:ascii="仿宋" w:eastAsia="仿宋" w:hAnsi="仿宋" w:hint="eastAsia"/>
          <w:bCs/>
          <w:sz w:val="32"/>
          <w:szCs w:val="32"/>
        </w:rPr>
        <w:t>及</w:t>
      </w:r>
      <w:r w:rsidR="00390FFE" w:rsidRPr="0092515D">
        <w:rPr>
          <w:rFonts w:ascii="仿宋" w:eastAsia="仿宋" w:hAnsi="仿宋"/>
          <w:bCs/>
          <w:sz w:val="32"/>
          <w:szCs w:val="32"/>
        </w:rPr>
        <w:t>以上</w:t>
      </w:r>
      <w:r w:rsidR="003A2FEC" w:rsidRPr="0092515D">
        <w:rPr>
          <w:rFonts w:ascii="仿宋" w:eastAsia="仿宋" w:hAnsi="仿宋" w:hint="eastAsia"/>
          <w:bCs/>
          <w:sz w:val="32"/>
          <w:szCs w:val="32"/>
        </w:rPr>
        <w:t>技术</w:t>
      </w:r>
      <w:r w:rsidR="00390FFE" w:rsidRPr="0092515D">
        <w:rPr>
          <w:rFonts w:ascii="仿宋" w:eastAsia="仿宋" w:hAnsi="仿宋"/>
          <w:bCs/>
          <w:sz w:val="32"/>
          <w:szCs w:val="32"/>
        </w:rPr>
        <w:t>职称，</w:t>
      </w:r>
      <w:r w:rsidR="003A2FEC" w:rsidRPr="0092515D">
        <w:rPr>
          <w:rFonts w:ascii="仿宋" w:eastAsia="仿宋" w:hAnsi="仿宋" w:hint="eastAsia"/>
          <w:bCs/>
          <w:sz w:val="32"/>
          <w:szCs w:val="32"/>
        </w:rPr>
        <w:t>人</w:t>
      </w:r>
      <w:r w:rsidR="009F45B5" w:rsidRPr="0092515D">
        <w:rPr>
          <w:rFonts w:ascii="仿宋" w:eastAsia="仿宋" w:hAnsi="仿宋"/>
          <w:bCs/>
          <w:sz w:val="32"/>
          <w:szCs w:val="32"/>
        </w:rPr>
        <w:t>数</w:t>
      </w:r>
      <w:r w:rsidR="009F45B5" w:rsidRPr="0092515D">
        <w:rPr>
          <w:rFonts w:ascii="仿宋" w:eastAsia="仿宋" w:hAnsi="仿宋" w:hint="eastAsia"/>
          <w:bCs/>
          <w:sz w:val="32"/>
          <w:szCs w:val="32"/>
        </w:rPr>
        <w:t>不少于</w:t>
      </w:r>
      <w:r w:rsidR="009F45B5" w:rsidRPr="0092515D">
        <w:rPr>
          <w:rFonts w:ascii="仿宋" w:eastAsia="仿宋" w:hAnsi="仿宋"/>
          <w:bCs/>
          <w:sz w:val="32"/>
          <w:szCs w:val="32"/>
        </w:rPr>
        <w:t>5人，其中至少有2位校外专家。</w:t>
      </w:r>
    </w:p>
    <w:p w14:paraId="7A4DC848" w14:textId="5E303B07" w:rsidR="00E24F1E" w:rsidRPr="0092515D" w:rsidRDefault="00896329"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w:t>
      </w:r>
      <w:r w:rsidR="00900E1E" w:rsidRPr="00CF668F">
        <w:rPr>
          <w:rFonts w:ascii="Times New Roman" w:eastAsia="仿宋_GB2312" w:hAnsi="Times New Roman" w:hint="eastAsia"/>
          <w:b/>
          <w:sz w:val="32"/>
          <w:szCs w:val="32"/>
        </w:rPr>
        <w:t>九</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Pr="00CF668F">
        <w:rPr>
          <w:rFonts w:ascii="Times New Roman" w:eastAsia="仿宋_GB2312" w:hAnsi="Times New Roman"/>
          <w:b/>
          <w:sz w:val="32"/>
          <w:szCs w:val="32"/>
        </w:rPr>
        <w:t xml:space="preserve"> </w:t>
      </w:r>
      <w:r w:rsidR="00E24F1E" w:rsidRPr="0092515D">
        <w:rPr>
          <w:rFonts w:ascii="仿宋" w:eastAsia="仿宋" w:hAnsi="仿宋" w:hint="eastAsia"/>
          <w:bCs/>
          <w:sz w:val="32"/>
          <w:szCs w:val="32"/>
        </w:rPr>
        <w:t>论证专家应</w:t>
      </w:r>
      <w:r w:rsidR="00E24F1E" w:rsidRPr="0092515D">
        <w:rPr>
          <w:rFonts w:ascii="仿宋" w:eastAsia="仿宋" w:hAnsi="仿宋"/>
          <w:bCs/>
          <w:sz w:val="32"/>
          <w:szCs w:val="32"/>
        </w:rPr>
        <w:t>与</w:t>
      </w:r>
      <w:r w:rsidR="00E24F1E" w:rsidRPr="0092515D">
        <w:rPr>
          <w:rFonts w:ascii="仿宋" w:eastAsia="仿宋" w:hAnsi="仿宋" w:hint="eastAsia"/>
          <w:bCs/>
          <w:sz w:val="32"/>
          <w:szCs w:val="32"/>
        </w:rPr>
        <w:t>拟论证</w:t>
      </w:r>
      <w:r w:rsidR="00E24F1E" w:rsidRPr="0092515D">
        <w:rPr>
          <w:rFonts w:ascii="仿宋" w:eastAsia="仿宋" w:hAnsi="仿宋"/>
          <w:bCs/>
          <w:sz w:val="32"/>
          <w:szCs w:val="32"/>
        </w:rPr>
        <w:t>大型仪器设备</w:t>
      </w:r>
      <w:r w:rsidRPr="0092515D">
        <w:rPr>
          <w:rFonts w:ascii="仿宋" w:eastAsia="仿宋" w:hAnsi="仿宋" w:hint="eastAsia"/>
          <w:bCs/>
          <w:sz w:val="32"/>
          <w:szCs w:val="32"/>
        </w:rPr>
        <w:t>的</w:t>
      </w:r>
      <w:r w:rsidR="00E24F1E" w:rsidRPr="0092515D">
        <w:rPr>
          <w:rFonts w:ascii="仿宋" w:eastAsia="仿宋" w:hAnsi="仿宋"/>
          <w:bCs/>
          <w:sz w:val="32"/>
          <w:szCs w:val="32"/>
        </w:rPr>
        <w:t>购置、操作</w:t>
      </w:r>
      <w:r w:rsidR="000D522C" w:rsidRPr="0092515D">
        <w:rPr>
          <w:rFonts w:ascii="仿宋" w:eastAsia="仿宋" w:hAnsi="仿宋" w:hint="eastAsia"/>
          <w:bCs/>
          <w:sz w:val="32"/>
          <w:szCs w:val="32"/>
        </w:rPr>
        <w:t>及</w:t>
      </w:r>
      <w:r w:rsidR="00E24F1E" w:rsidRPr="0092515D">
        <w:rPr>
          <w:rFonts w:ascii="仿宋" w:eastAsia="仿宋" w:hAnsi="仿宋"/>
          <w:bCs/>
          <w:sz w:val="32"/>
          <w:szCs w:val="32"/>
        </w:rPr>
        <w:t>管理等无利益相关</w:t>
      </w:r>
      <w:r w:rsidR="008B14EF" w:rsidRPr="0092515D">
        <w:rPr>
          <w:rFonts w:ascii="仿宋" w:eastAsia="仿宋" w:hAnsi="仿宋" w:hint="eastAsia"/>
          <w:bCs/>
          <w:sz w:val="32"/>
          <w:szCs w:val="32"/>
        </w:rPr>
        <w:t>，并于论证前签署《大型仪器设备购置可行性论证</w:t>
      </w:r>
      <w:r w:rsidR="008B14EF" w:rsidRPr="0092515D">
        <w:rPr>
          <w:rFonts w:ascii="仿宋" w:eastAsia="仿宋" w:hAnsi="仿宋"/>
          <w:bCs/>
          <w:sz w:val="32"/>
          <w:szCs w:val="32"/>
        </w:rPr>
        <w:t>专家承诺书</w:t>
      </w:r>
      <w:r w:rsidR="008B14EF" w:rsidRPr="0092515D">
        <w:rPr>
          <w:rFonts w:ascii="仿宋" w:eastAsia="仿宋" w:hAnsi="仿宋" w:hint="eastAsia"/>
          <w:bCs/>
          <w:sz w:val="32"/>
          <w:szCs w:val="32"/>
        </w:rPr>
        <w:t>》。</w:t>
      </w:r>
    </w:p>
    <w:p w14:paraId="480E2EB3" w14:textId="122FE5A6" w:rsidR="00274533" w:rsidRPr="0092515D" w:rsidRDefault="00274533"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hint="eastAsia"/>
          <w:b/>
          <w:bCs/>
          <w:sz w:val="32"/>
          <w:szCs w:val="32"/>
        </w:rPr>
        <w:t>第十条</w:t>
      </w:r>
      <w:r w:rsidRPr="00CF668F">
        <w:rPr>
          <w:rFonts w:ascii="Times New Roman" w:eastAsia="仿宋_GB2312" w:hAnsi="Times New Roman" w:hint="eastAsia"/>
          <w:bCs/>
          <w:sz w:val="32"/>
          <w:szCs w:val="32"/>
        </w:rPr>
        <w:t xml:space="preserve"> </w:t>
      </w:r>
      <w:r w:rsidRPr="0092515D">
        <w:rPr>
          <w:rFonts w:ascii="仿宋" w:eastAsia="仿宋" w:hAnsi="仿宋"/>
          <w:bCs/>
          <w:sz w:val="32"/>
          <w:szCs w:val="32"/>
        </w:rPr>
        <w:t xml:space="preserve"> </w:t>
      </w:r>
      <w:r w:rsidRPr="0092515D">
        <w:rPr>
          <w:rFonts w:ascii="仿宋" w:eastAsia="仿宋" w:hAnsi="仿宋" w:hint="eastAsia"/>
          <w:bCs/>
          <w:sz w:val="32"/>
          <w:szCs w:val="32"/>
        </w:rPr>
        <w:t>论证专家评审费严格按照学校有关规定执行。各单位自行组织的论证，评审费由</w:t>
      </w:r>
      <w:r w:rsidR="00862455" w:rsidRPr="0092515D">
        <w:rPr>
          <w:rFonts w:ascii="仿宋" w:eastAsia="仿宋" w:hAnsi="仿宋" w:hint="eastAsia"/>
          <w:bCs/>
          <w:sz w:val="32"/>
          <w:szCs w:val="32"/>
        </w:rPr>
        <w:t>相关</w:t>
      </w:r>
      <w:r w:rsidRPr="0092515D">
        <w:rPr>
          <w:rFonts w:ascii="仿宋" w:eastAsia="仿宋" w:hAnsi="仿宋" w:hint="eastAsia"/>
          <w:bCs/>
          <w:sz w:val="32"/>
          <w:szCs w:val="32"/>
        </w:rPr>
        <w:t>单位根据情况自行承担；</w:t>
      </w:r>
      <w:r w:rsidR="00FF35F6" w:rsidRPr="0092515D">
        <w:rPr>
          <w:rFonts w:ascii="仿宋" w:eastAsia="仿宋" w:hAnsi="仿宋" w:hint="eastAsia"/>
          <w:bCs/>
          <w:sz w:val="32"/>
          <w:szCs w:val="32"/>
        </w:rPr>
        <w:t>校级论证工作组织实施部门</w:t>
      </w:r>
      <w:r w:rsidRPr="0092515D">
        <w:rPr>
          <w:rFonts w:ascii="仿宋" w:eastAsia="仿宋" w:hAnsi="仿宋" w:hint="eastAsia"/>
          <w:bCs/>
          <w:sz w:val="32"/>
          <w:szCs w:val="32"/>
        </w:rPr>
        <w:t>承担</w:t>
      </w:r>
      <w:r w:rsidR="00402DC7" w:rsidRPr="0092515D">
        <w:rPr>
          <w:rFonts w:ascii="仿宋" w:eastAsia="仿宋" w:hAnsi="仿宋" w:hint="eastAsia"/>
          <w:bCs/>
          <w:sz w:val="32"/>
          <w:szCs w:val="32"/>
        </w:rPr>
        <w:t>由本部门组织</w:t>
      </w:r>
      <w:r w:rsidRPr="0092515D">
        <w:rPr>
          <w:rFonts w:ascii="仿宋" w:eastAsia="仿宋" w:hAnsi="仿宋" w:hint="eastAsia"/>
          <w:bCs/>
          <w:sz w:val="32"/>
          <w:szCs w:val="32"/>
        </w:rPr>
        <w:t>论证所产生的评审费。</w:t>
      </w:r>
    </w:p>
    <w:p w14:paraId="58661E37" w14:textId="158C4D12" w:rsidR="003A5A19" w:rsidRPr="00CF668F" w:rsidRDefault="003A5A19" w:rsidP="00E27961">
      <w:pPr>
        <w:pStyle w:val="ab"/>
        <w:spacing w:before="240" w:beforeAutospacing="0" w:after="0" w:afterAutospacing="0" w:line="560" w:lineRule="exact"/>
        <w:ind w:firstLine="480"/>
        <w:jc w:val="center"/>
        <w:rPr>
          <w:rFonts w:ascii="Times New Roman" w:eastAsia="黑体" w:hAnsi="Times New Roman" w:cs="Times New Roman"/>
          <w:sz w:val="32"/>
          <w:szCs w:val="32"/>
        </w:rPr>
      </w:pPr>
      <w:r w:rsidRPr="00CF668F">
        <w:rPr>
          <w:rFonts w:ascii="Times New Roman" w:eastAsia="黑体" w:hAnsi="Times New Roman" w:cs="Times New Roman"/>
          <w:sz w:val="32"/>
          <w:szCs w:val="32"/>
        </w:rPr>
        <w:t>第</w:t>
      </w:r>
      <w:r w:rsidR="00900E1E" w:rsidRPr="00CF668F">
        <w:rPr>
          <w:rFonts w:ascii="Times New Roman" w:eastAsia="黑体" w:hAnsi="Times New Roman" w:cs="Times New Roman" w:hint="eastAsia"/>
          <w:sz w:val="32"/>
          <w:szCs w:val="32"/>
        </w:rPr>
        <w:t>三</w:t>
      </w:r>
      <w:r w:rsidRPr="00CF668F">
        <w:rPr>
          <w:rFonts w:ascii="Times New Roman" w:eastAsia="黑体" w:hAnsi="Times New Roman" w:cs="Times New Roman"/>
          <w:sz w:val="32"/>
          <w:szCs w:val="32"/>
        </w:rPr>
        <w:t>章</w:t>
      </w:r>
      <w:r w:rsidRPr="00CF668F">
        <w:rPr>
          <w:rFonts w:ascii="Times New Roman" w:eastAsia="黑体" w:hAnsi="Times New Roman" w:cs="Times New Roman"/>
          <w:sz w:val="32"/>
          <w:szCs w:val="32"/>
        </w:rPr>
        <w:t xml:space="preserve">  </w:t>
      </w:r>
      <w:r w:rsidRPr="00CF668F">
        <w:rPr>
          <w:rFonts w:ascii="Times New Roman" w:eastAsia="黑体" w:hAnsi="Times New Roman" w:cs="Times New Roman"/>
          <w:sz w:val="32"/>
          <w:szCs w:val="32"/>
        </w:rPr>
        <w:t>论证</w:t>
      </w:r>
      <w:r w:rsidR="00F431B2" w:rsidRPr="00CF668F">
        <w:rPr>
          <w:rFonts w:ascii="Times New Roman" w:eastAsia="黑体" w:hAnsi="Times New Roman" w:cs="Times New Roman" w:hint="eastAsia"/>
          <w:sz w:val="32"/>
          <w:szCs w:val="32"/>
        </w:rPr>
        <w:t>程序及论证</w:t>
      </w:r>
      <w:r w:rsidRPr="00CF668F">
        <w:rPr>
          <w:rFonts w:ascii="Times New Roman" w:eastAsia="黑体" w:hAnsi="Times New Roman" w:cs="Times New Roman" w:hint="eastAsia"/>
          <w:sz w:val="32"/>
          <w:szCs w:val="32"/>
        </w:rPr>
        <w:t>内容</w:t>
      </w:r>
    </w:p>
    <w:p w14:paraId="35B24F0D" w14:textId="34D707ED" w:rsidR="00F431B2" w:rsidRPr="0092515D" w:rsidRDefault="00F431B2"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w:t>
      </w:r>
      <w:r w:rsidR="00215E43" w:rsidRPr="00CF668F">
        <w:rPr>
          <w:rFonts w:ascii="Times New Roman" w:eastAsia="仿宋_GB2312" w:hAnsi="Times New Roman" w:hint="eastAsia"/>
          <w:b/>
          <w:sz w:val="32"/>
          <w:szCs w:val="32"/>
        </w:rPr>
        <w:t>十一</w:t>
      </w:r>
      <w:r w:rsidRPr="00CF668F">
        <w:rPr>
          <w:rFonts w:ascii="Times New Roman" w:eastAsia="仿宋_GB2312" w:hAnsi="Times New Roman"/>
          <w:b/>
          <w:sz w:val="32"/>
          <w:szCs w:val="32"/>
        </w:rPr>
        <w:t>条</w:t>
      </w:r>
      <w:r w:rsidRPr="00CF668F">
        <w:rPr>
          <w:rFonts w:ascii="Times New Roman" w:eastAsia="仿宋_GB2312" w:hAnsi="Times New Roman"/>
          <w:b/>
          <w:sz w:val="32"/>
          <w:szCs w:val="32"/>
        </w:rPr>
        <w:t xml:space="preserve"> </w:t>
      </w:r>
      <w:r w:rsidRPr="00CF668F">
        <w:rPr>
          <w:rFonts w:ascii="Times New Roman" w:eastAsia="仿宋_GB2312" w:hAnsi="Times New Roman" w:hint="eastAsia"/>
          <w:b/>
          <w:sz w:val="32"/>
          <w:szCs w:val="32"/>
        </w:rPr>
        <w:t xml:space="preserve"> </w:t>
      </w:r>
      <w:r w:rsidRPr="0092515D">
        <w:rPr>
          <w:rFonts w:ascii="仿宋" w:eastAsia="仿宋" w:hAnsi="仿宋"/>
          <w:bCs/>
          <w:sz w:val="32"/>
          <w:szCs w:val="32"/>
        </w:rPr>
        <w:t>购</w:t>
      </w:r>
      <w:r w:rsidRPr="0092515D">
        <w:rPr>
          <w:rFonts w:ascii="仿宋" w:eastAsia="仿宋" w:hAnsi="仿宋" w:hint="eastAsia"/>
          <w:bCs/>
          <w:sz w:val="32"/>
          <w:szCs w:val="32"/>
        </w:rPr>
        <w:t>置</w:t>
      </w:r>
      <w:r w:rsidRPr="0092515D">
        <w:rPr>
          <w:rFonts w:ascii="仿宋" w:eastAsia="仿宋" w:hAnsi="仿宋"/>
          <w:bCs/>
          <w:sz w:val="32"/>
          <w:szCs w:val="32"/>
        </w:rPr>
        <w:t>可行性论证会由专家组组长主持，</w:t>
      </w:r>
      <w:r w:rsidR="00FD7D80" w:rsidRPr="0092515D">
        <w:rPr>
          <w:rFonts w:ascii="仿宋" w:eastAsia="仿宋" w:hAnsi="仿宋" w:hint="eastAsia"/>
          <w:bCs/>
          <w:sz w:val="32"/>
          <w:szCs w:val="32"/>
        </w:rPr>
        <w:t>论证工作组织实施部门</w:t>
      </w:r>
      <w:r w:rsidR="003C3586" w:rsidRPr="0092515D">
        <w:rPr>
          <w:rFonts w:ascii="仿宋" w:eastAsia="仿宋" w:hAnsi="仿宋" w:hint="eastAsia"/>
          <w:bCs/>
          <w:sz w:val="32"/>
          <w:szCs w:val="32"/>
        </w:rPr>
        <w:t>、申购单位安排人员列席。论证</w:t>
      </w:r>
      <w:r w:rsidRPr="0092515D">
        <w:rPr>
          <w:rFonts w:ascii="仿宋" w:eastAsia="仿宋" w:hAnsi="仿宋" w:hint="eastAsia"/>
          <w:bCs/>
          <w:sz w:val="32"/>
          <w:szCs w:val="32"/>
        </w:rPr>
        <w:t>主要</w:t>
      </w:r>
      <w:r w:rsidRPr="0092515D">
        <w:rPr>
          <w:rFonts w:ascii="仿宋" w:eastAsia="仿宋" w:hAnsi="仿宋"/>
          <w:bCs/>
          <w:sz w:val="32"/>
          <w:szCs w:val="32"/>
        </w:rPr>
        <w:t>程序包括：申购人报告、专家质询与讨论、专家组形成论证</w:t>
      </w:r>
      <w:r w:rsidRPr="0092515D">
        <w:rPr>
          <w:rFonts w:ascii="仿宋" w:eastAsia="仿宋" w:hAnsi="仿宋"/>
          <w:bCs/>
          <w:sz w:val="32"/>
          <w:szCs w:val="32"/>
        </w:rPr>
        <w:lastRenderedPageBreak/>
        <w:t>意见。</w:t>
      </w:r>
    </w:p>
    <w:p w14:paraId="60A1FAD2" w14:textId="72520C09" w:rsidR="003A5A19" w:rsidRPr="0092515D" w:rsidRDefault="003A5A19" w:rsidP="00FA6A76">
      <w:pPr>
        <w:pStyle w:val="ab"/>
        <w:spacing w:before="0" w:beforeAutospacing="0" w:after="0" w:afterAutospacing="0" w:line="560" w:lineRule="exact"/>
        <w:ind w:firstLineChars="200" w:firstLine="643"/>
        <w:rPr>
          <w:rFonts w:ascii="仿宋" w:eastAsia="仿宋" w:hAnsi="仿宋" w:cs="Times New Roman"/>
          <w:bCs/>
          <w:kern w:val="2"/>
          <w:sz w:val="32"/>
          <w:szCs w:val="32"/>
        </w:rPr>
      </w:pPr>
      <w:r w:rsidRPr="00CF668F">
        <w:rPr>
          <w:rFonts w:ascii="Times New Roman" w:eastAsia="仿宋_GB2312" w:hAnsi="Times New Roman" w:cs="Times New Roman"/>
          <w:b/>
          <w:bCs/>
          <w:sz w:val="32"/>
          <w:szCs w:val="32"/>
        </w:rPr>
        <w:t>第</w:t>
      </w:r>
      <w:r w:rsidR="00215E43" w:rsidRPr="00CF668F">
        <w:rPr>
          <w:rFonts w:ascii="Times New Roman" w:eastAsia="仿宋_GB2312" w:hAnsi="Times New Roman" w:cs="Times New Roman" w:hint="eastAsia"/>
          <w:b/>
          <w:bCs/>
          <w:sz w:val="32"/>
          <w:szCs w:val="32"/>
        </w:rPr>
        <w:t>十二</w:t>
      </w:r>
      <w:r w:rsidRPr="00CF668F">
        <w:rPr>
          <w:rFonts w:ascii="Times New Roman" w:eastAsia="仿宋_GB2312" w:hAnsi="Times New Roman" w:cs="Times New Roman"/>
          <w:b/>
          <w:bCs/>
          <w:sz w:val="32"/>
          <w:szCs w:val="32"/>
        </w:rPr>
        <w:t>条</w:t>
      </w:r>
      <w:r w:rsidRPr="00CF668F">
        <w:rPr>
          <w:rFonts w:ascii="Times New Roman" w:eastAsia="仿宋_GB2312" w:hAnsi="Times New Roman" w:cs="Times New Roman" w:hint="eastAsia"/>
          <w:b/>
          <w:bCs/>
          <w:sz w:val="32"/>
          <w:szCs w:val="32"/>
        </w:rPr>
        <w:t xml:space="preserve">   </w:t>
      </w:r>
      <w:r w:rsidRPr="0092515D">
        <w:rPr>
          <w:rFonts w:ascii="仿宋" w:eastAsia="仿宋" w:hAnsi="仿宋" w:cs="Times New Roman"/>
          <w:bCs/>
          <w:kern w:val="2"/>
          <w:sz w:val="32"/>
          <w:szCs w:val="32"/>
        </w:rPr>
        <w:t>购置可行性论证主要对拟购</w:t>
      </w:r>
      <w:r w:rsidRPr="0092515D">
        <w:rPr>
          <w:rFonts w:ascii="仿宋" w:eastAsia="仿宋" w:hAnsi="仿宋" w:cs="Times New Roman" w:hint="eastAsia"/>
          <w:bCs/>
          <w:kern w:val="2"/>
          <w:sz w:val="32"/>
          <w:szCs w:val="32"/>
        </w:rPr>
        <w:t>置</w:t>
      </w:r>
      <w:r w:rsidRPr="0092515D">
        <w:rPr>
          <w:rFonts w:ascii="仿宋" w:eastAsia="仿宋" w:hAnsi="仿宋" w:cs="Times New Roman"/>
          <w:bCs/>
          <w:kern w:val="2"/>
          <w:sz w:val="32"/>
          <w:szCs w:val="32"/>
        </w:rPr>
        <w:t>大型仪器设备的</w:t>
      </w:r>
      <w:r w:rsidRPr="0092515D">
        <w:rPr>
          <w:rFonts w:ascii="仿宋" w:eastAsia="仿宋" w:hAnsi="仿宋" w:cs="Times New Roman" w:hint="eastAsia"/>
          <w:bCs/>
          <w:kern w:val="2"/>
          <w:sz w:val="32"/>
          <w:szCs w:val="32"/>
        </w:rPr>
        <w:t>必要性、先进性、合理性、可行性和开放共享</w:t>
      </w:r>
      <w:r w:rsidRPr="0092515D">
        <w:rPr>
          <w:rFonts w:ascii="仿宋" w:eastAsia="仿宋" w:hAnsi="仿宋" w:cs="Times New Roman"/>
          <w:bCs/>
          <w:kern w:val="2"/>
          <w:sz w:val="32"/>
          <w:szCs w:val="32"/>
        </w:rPr>
        <w:t>等方面进行综合评价，</w:t>
      </w:r>
      <w:r w:rsidR="000609F2" w:rsidRPr="0092515D">
        <w:rPr>
          <w:rFonts w:ascii="仿宋" w:eastAsia="仿宋" w:hAnsi="仿宋" w:cs="Times New Roman" w:hint="eastAsia"/>
          <w:bCs/>
          <w:kern w:val="2"/>
          <w:sz w:val="32"/>
          <w:szCs w:val="32"/>
        </w:rPr>
        <w:t>形成论证意见。论证</w:t>
      </w:r>
      <w:r w:rsidRPr="0092515D">
        <w:rPr>
          <w:rFonts w:ascii="仿宋" w:eastAsia="仿宋" w:hAnsi="仿宋" w:cs="Times New Roman"/>
          <w:bCs/>
          <w:kern w:val="2"/>
          <w:sz w:val="32"/>
          <w:szCs w:val="32"/>
        </w:rPr>
        <w:t>内容</w:t>
      </w:r>
      <w:r w:rsidR="00F96846" w:rsidRPr="0092515D">
        <w:rPr>
          <w:rFonts w:ascii="仿宋" w:eastAsia="仿宋" w:hAnsi="仿宋" w:cs="Times New Roman" w:hint="eastAsia"/>
          <w:bCs/>
          <w:kern w:val="2"/>
          <w:sz w:val="32"/>
          <w:szCs w:val="32"/>
        </w:rPr>
        <w:t>主要包括</w:t>
      </w:r>
      <w:r w:rsidRPr="0092515D">
        <w:rPr>
          <w:rFonts w:ascii="仿宋" w:eastAsia="仿宋" w:hAnsi="仿宋" w:cs="Times New Roman"/>
          <w:bCs/>
          <w:kern w:val="2"/>
          <w:sz w:val="32"/>
          <w:szCs w:val="32"/>
        </w:rPr>
        <w:t>：</w:t>
      </w:r>
    </w:p>
    <w:p w14:paraId="41203822" w14:textId="59D7FE52" w:rsidR="003A5A19" w:rsidRPr="0092515D" w:rsidRDefault="003A5A19"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（一）仪器设备</w:t>
      </w:r>
      <w:r w:rsidR="00215E43" w:rsidRPr="0092515D">
        <w:rPr>
          <w:rFonts w:ascii="仿宋" w:eastAsia="仿宋" w:hAnsi="仿宋"/>
          <w:bCs/>
          <w:sz w:val="32"/>
          <w:szCs w:val="32"/>
        </w:rPr>
        <w:t>购置理由</w:t>
      </w:r>
      <w:r w:rsidRPr="0092515D">
        <w:rPr>
          <w:rFonts w:ascii="仿宋" w:eastAsia="仿宋" w:hAnsi="仿宋"/>
          <w:bCs/>
          <w:sz w:val="32"/>
          <w:szCs w:val="32"/>
        </w:rPr>
        <w:t>及</w:t>
      </w:r>
      <w:r w:rsidR="00215E43" w:rsidRPr="0092515D">
        <w:rPr>
          <w:rFonts w:ascii="仿宋" w:eastAsia="仿宋" w:hAnsi="仿宋"/>
          <w:bCs/>
          <w:sz w:val="32"/>
          <w:szCs w:val="32"/>
        </w:rPr>
        <w:t>基本情况</w:t>
      </w:r>
      <w:r w:rsidRPr="0092515D">
        <w:rPr>
          <w:rFonts w:ascii="仿宋" w:eastAsia="仿宋" w:hAnsi="仿宋"/>
          <w:bCs/>
          <w:sz w:val="32"/>
          <w:szCs w:val="32"/>
        </w:rPr>
        <w:t xml:space="preserve">； </w:t>
      </w:r>
    </w:p>
    <w:p w14:paraId="0C165522" w14:textId="3919FA2E" w:rsidR="003A5A19" w:rsidRPr="0092515D" w:rsidRDefault="003A5A19"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（二）</w:t>
      </w:r>
      <w:r w:rsidR="00EC06FD" w:rsidRPr="0092515D">
        <w:rPr>
          <w:rFonts w:ascii="仿宋" w:eastAsia="仿宋" w:hAnsi="仿宋" w:hint="eastAsia"/>
          <w:bCs/>
          <w:sz w:val="32"/>
          <w:szCs w:val="32"/>
        </w:rPr>
        <w:t>学校</w:t>
      </w:r>
      <w:r w:rsidRPr="0092515D">
        <w:rPr>
          <w:rFonts w:ascii="仿宋" w:eastAsia="仿宋" w:hAnsi="仿宋"/>
          <w:bCs/>
          <w:sz w:val="32"/>
          <w:szCs w:val="32"/>
        </w:rPr>
        <w:t>已有同类</w:t>
      </w:r>
      <w:r w:rsidRPr="0092515D">
        <w:rPr>
          <w:rFonts w:ascii="仿宋" w:eastAsia="仿宋" w:hAnsi="仿宋" w:hint="eastAsia"/>
          <w:bCs/>
          <w:sz w:val="32"/>
          <w:szCs w:val="32"/>
        </w:rPr>
        <w:t>仪器</w:t>
      </w:r>
      <w:r w:rsidRPr="0092515D">
        <w:rPr>
          <w:rFonts w:ascii="仿宋" w:eastAsia="仿宋" w:hAnsi="仿宋"/>
          <w:bCs/>
          <w:sz w:val="32"/>
          <w:szCs w:val="32"/>
        </w:rPr>
        <w:t xml:space="preserve">设备保有及使用情况； </w:t>
      </w:r>
    </w:p>
    <w:p w14:paraId="4FCCB897" w14:textId="77777777" w:rsidR="003A5A19" w:rsidRPr="0092515D" w:rsidRDefault="003A5A19"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 xml:space="preserve">（三）市场调研情况； </w:t>
      </w:r>
    </w:p>
    <w:p w14:paraId="7BD25E61" w14:textId="77777777" w:rsidR="003A5A19" w:rsidRPr="0092515D" w:rsidRDefault="003A5A19"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（四）安装</w:t>
      </w:r>
      <w:r w:rsidRPr="0092515D">
        <w:rPr>
          <w:rFonts w:ascii="仿宋" w:eastAsia="仿宋" w:hAnsi="仿宋" w:hint="eastAsia"/>
          <w:bCs/>
          <w:sz w:val="32"/>
          <w:szCs w:val="32"/>
        </w:rPr>
        <w:t>条件及运维方案可行性</w:t>
      </w:r>
      <w:r w:rsidRPr="0092515D">
        <w:rPr>
          <w:rFonts w:ascii="仿宋" w:eastAsia="仿宋" w:hAnsi="仿宋"/>
          <w:bCs/>
          <w:sz w:val="32"/>
          <w:szCs w:val="32"/>
        </w:rPr>
        <w:t xml:space="preserve">； </w:t>
      </w:r>
    </w:p>
    <w:p w14:paraId="507BB429" w14:textId="77777777" w:rsidR="003A5A19" w:rsidRPr="0092515D" w:rsidRDefault="003A5A19"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 xml:space="preserve">（五）开放共享方案的合理性； </w:t>
      </w:r>
    </w:p>
    <w:p w14:paraId="34BB6BBA" w14:textId="77777777" w:rsidR="003A5A19" w:rsidRPr="0092515D" w:rsidRDefault="003A5A19"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（六）</w:t>
      </w:r>
      <w:r w:rsidRPr="0092515D">
        <w:rPr>
          <w:rFonts w:ascii="仿宋" w:eastAsia="仿宋" w:hAnsi="仿宋" w:hint="eastAsia"/>
          <w:bCs/>
          <w:sz w:val="32"/>
          <w:szCs w:val="32"/>
        </w:rPr>
        <w:t>其他</w:t>
      </w:r>
      <w:r w:rsidRPr="0092515D">
        <w:rPr>
          <w:rFonts w:ascii="仿宋" w:eastAsia="仿宋" w:hAnsi="仿宋"/>
          <w:bCs/>
          <w:sz w:val="32"/>
          <w:szCs w:val="32"/>
        </w:rPr>
        <w:t>需要</w:t>
      </w:r>
      <w:r w:rsidRPr="0092515D">
        <w:rPr>
          <w:rFonts w:ascii="仿宋" w:eastAsia="仿宋" w:hAnsi="仿宋" w:hint="eastAsia"/>
          <w:bCs/>
          <w:sz w:val="32"/>
          <w:szCs w:val="32"/>
        </w:rPr>
        <w:t>论证</w:t>
      </w:r>
      <w:r w:rsidRPr="0092515D">
        <w:rPr>
          <w:rFonts w:ascii="仿宋" w:eastAsia="仿宋" w:hAnsi="仿宋"/>
          <w:bCs/>
          <w:sz w:val="32"/>
          <w:szCs w:val="32"/>
        </w:rPr>
        <w:t>的内容。</w:t>
      </w:r>
    </w:p>
    <w:p w14:paraId="1FB75DD9" w14:textId="6315BB0D" w:rsidR="001832F1" w:rsidRPr="0092515D" w:rsidRDefault="00390FFE"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w:t>
      </w:r>
      <w:r w:rsidR="008258C7" w:rsidRPr="00CF668F">
        <w:rPr>
          <w:rFonts w:ascii="Times New Roman" w:eastAsia="仿宋_GB2312" w:hAnsi="Times New Roman" w:hint="eastAsia"/>
          <w:b/>
          <w:sz w:val="32"/>
          <w:szCs w:val="32"/>
        </w:rPr>
        <w:t>十三</w:t>
      </w:r>
      <w:r w:rsidRPr="00CF668F">
        <w:rPr>
          <w:rFonts w:ascii="Times New Roman" w:eastAsia="仿宋_GB2312" w:hAnsi="Times New Roman"/>
          <w:b/>
          <w:sz w:val="32"/>
          <w:szCs w:val="32"/>
        </w:rPr>
        <w:t>条</w:t>
      </w:r>
      <w:r w:rsidRPr="00CF668F">
        <w:rPr>
          <w:rFonts w:ascii="Times New Roman" w:eastAsia="仿宋_GB2312" w:hAnsi="Times New Roman"/>
          <w:bCs/>
          <w:sz w:val="32"/>
          <w:szCs w:val="32"/>
        </w:rPr>
        <w:t xml:space="preserve"> </w:t>
      </w:r>
      <w:r w:rsidRPr="00CF668F">
        <w:rPr>
          <w:rFonts w:ascii="Times New Roman" w:eastAsia="仿宋_GB2312" w:hAnsi="Times New Roman" w:hint="eastAsia"/>
          <w:bCs/>
          <w:sz w:val="32"/>
          <w:szCs w:val="32"/>
        </w:rPr>
        <w:t xml:space="preserve"> </w:t>
      </w:r>
      <w:r w:rsidRPr="0092515D">
        <w:rPr>
          <w:rFonts w:ascii="仿宋" w:eastAsia="仿宋" w:hAnsi="仿宋"/>
          <w:bCs/>
          <w:sz w:val="32"/>
          <w:szCs w:val="32"/>
        </w:rPr>
        <w:t>存在以下情形之一的，应从严论证：</w:t>
      </w:r>
    </w:p>
    <w:p w14:paraId="7A2C5D71" w14:textId="36775AD4" w:rsidR="001832F1" w:rsidRPr="0092515D" w:rsidRDefault="00390FFE"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（一）预期</w:t>
      </w:r>
      <w:r w:rsidR="00EC06FD" w:rsidRPr="0092515D">
        <w:rPr>
          <w:rFonts w:ascii="仿宋" w:eastAsia="仿宋" w:hAnsi="仿宋" w:hint="eastAsia"/>
          <w:bCs/>
          <w:sz w:val="32"/>
          <w:szCs w:val="32"/>
        </w:rPr>
        <w:t>使用</w:t>
      </w:r>
      <w:r w:rsidRPr="0092515D">
        <w:rPr>
          <w:rFonts w:ascii="仿宋" w:eastAsia="仿宋" w:hAnsi="仿宋"/>
          <w:bCs/>
          <w:sz w:val="32"/>
          <w:szCs w:val="32"/>
        </w:rPr>
        <w:t>机时不足800小时/年；</w:t>
      </w:r>
    </w:p>
    <w:p w14:paraId="1309AB4B" w14:textId="77777777" w:rsidR="001832F1" w:rsidRPr="0092515D" w:rsidRDefault="00390FFE"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（二）学校已有类似设备且使用效率和效益较低；</w:t>
      </w:r>
    </w:p>
    <w:p w14:paraId="2D6D6591" w14:textId="6A831271" w:rsidR="001832F1" w:rsidRPr="0092515D" w:rsidRDefault="00390FFE" w:rsidP="00FA6A76">
      <w:pPr>
        <w:spacing w:line="560" w:lineRule="exact"/>
        <w:ind w:firstLineChars="200" w:firstLine="640"/>
        <w:rPr>
          <w:rFonts w:ascii="仿宋" w:eastAsia="仿宋" w:hAnsi="仿宋"/>
          <w:bCs/>
          <w:sz w:val="32"/>
          <w:szCs w:val="32"/>
        </w:rPr>
      </w:pPr>
      <w:r w:rsidRPr="0092515D">
        <w:rPr>
          <w:rFonts w:ascii="仿宋" w:eastAsia="仿宋" w:hAnsi="仿宋"/>
          <w:bCs/>
          <w:sz w:val="32"/>
          <w:szCs w:val="32"/>
        </w:rPr>
        <w:t>（三）可通过购买分析测试或</w:t>
      </w:r>
      <w:r w:rsidR="00F7781A" w:rsidRPr="0092515D">
        <w:rPr>
          <w:rFonts w:ascii="仿宋" w:eastAsia="仿宋" w:hAnsi="仿宋" w:hint="eastAsia"/>
          <w:bCs/>
          <w:sz w:val="32"/>
          <w:szCs w:val="32"/>
        </w:rPr>
        <w:t>委托</w:t>
      </w:r>
      <w:r w:rsidRPr="0092515D">
        <w:rPr>
          <w:rFonts w:ascii="仿宋" w:eastAsia="仿宋" w:hAnsi="仿宋"/>
          <w:bCs/>
          <w:sz w:val="32"/>
          <w:szCs w:val="32"/>
        </w:rPr>
        <w:t>加工等服务解决使用需求。</w:t>
      </w:r>
    </w:p>
    <w:p w14:paraId="6872F68B" w14:textId="3F88A717" w:rsidR="001832F1" w:rsidRPr="0092515D" w:rsidRDefault="00390FFE"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w:t>
      </w:r>
      <w:r w:rsidR="00EC06FD" w:rsidRPr="00CF668F">
        <w:rPr>
          <w:rFonts w:ascii="Times New Roman" w:eastAsia="仿宋_GB2312" w:hAnsi="Times New Roman" w:hint="eastAsia"/>
          <w:b/>
          <w:sz w:val="32"/>
          <w:szCs w:val="32"/>
        </w:rPr>
        <w:t>十四</w:t>
      </w:r>
      <w:r w:rsidRPr="00CF668F">
        <w:rPr>
          <w:rFonts w:ascii="Times New Roman" w:eastAsia="仿宋_GB2312" w:hAnsi="Times New Roman"/>
          <w:b/>
          <w:sz w:val="32"/>
          <w:szCs w:val="32"/>
        </w:rPr>
        <w:t>条</w:t>
      </w:r>
      <w:r w:rsidRPr="00CF668F">
        <w:rPr>
          <w:rFonts w:ascii="Times New Roman" w:eastAsia="仿宋_GB2312" w:hAnsi="Times New Roman"/>
          <w:bCs/>
          <w:sz w:val="32"/>
          <w:szCs w:val="32"/>
        </w:rPr>
        <w:t xml:space="preserve"> </w:t>
      </w:r>
      <w:r w:rsidRPr="00CF668F">
        <w:rPr>
          <w:rFonts w:ascii="Times New Roman" w:eastAsia="仿宋_GB2312" w:hAnsi="Times New Roman" w:hint="eastAsia"/>
          <w:bCs/>
          <w:sz w:val="32"/>
          <w:szCs w:val="32"/>
        </w:rPr>
        <w:t xml:space="preserve"> </w:t>
      </w:r>
      <w:r w:rsidRPr="0092515D">
        <w:rPr>
          <w:rFonts w:ascii="仿宋" w:eastAsia="仿宋" w:hAnsi="仿宋" w:hint="eastAsia"/>
          <w:bCs/>
          <w:sz w:val="32"/>
          <w:szCs w:val="32"/>
        </w:rPr>
        <w:t>购置</w:t>
      </w:r>
      <w:r w:rsidR="00EC06FD" w:rsidRPr="0092515D">
        <w:rPr>
          <w:rFonts w:ascii="仿宋" w:eastAsia="仿宋" w:hAnsi="仿宋"/>
          <w:bCs/>
          <w:sz w:val="32"/>
          <w:szCs w:val="32"/>
        </w:rPr>
        <w:t>单台（套）价格</w:t>
      </w:r>
      <w:r w:rsidR="00EC06FD" w:rsidRPr="0092515D">
        <w:rPr>
          <w:rFonts w:ascii="仿宋" w:eastAsia="仿宋" w:hAnsi="仿宋" w:hint="eastAsia"/>
          <w:bCs/>
          <w:sz w:val="32"/>
          <w:szCs w:val="32"/>
        </w:rPr>
        <w:t>在</w:t>
      </w:r>
      <w:r w:rsidRPr="0092515D">
        <w:rPr>
          <w:rFonts w:ascii="仿宋" w:eastAsia="仿宋" w:hAnsi="仿宋"/>
          <w:bCs/>
          <w:sz w:val="32"/>
          <w:szCs w:val="32"/>
        </w:rPr>
        <w:t>50 万元</w:t>
      </w:r>
      <w:r w:rsidR="00942D7A" w:rsidRPr="0092515D">
        <w:rPr>
          <w:rFonts w:ascii="仿宋" w:eastAsia="仿宋" w:hAnsi="仿宋" w:hint="eastAsia"/>
          <w:bCs/>
          <w:sz w:val="32"/>
          <w:szCs w:val="32"/>
        </w:rPr>
        <w:t>及</w:t>
      </w:r>
      <w:r w:rsidRPr="0092515D">
        <w:rPr>
          <w:rFonts w:ascii="仿宋" w:eastAsia="仿宋" w:hAnsi="仿宋"/>
          <w:bCs/>
          <w:sz w:val="32"/>
          <w:szCs w:val="32"/>
        </w:rPr>
        <w:t>以上的进口大型仪器设备，还须</w:t>
      </w:r>
      <w:r w:rsidR="00EC06FD" w:rsidRPr="0092515D">
        <w:rPr>
          <w:rFonts w:ascii="仿宋" w:eastAsia="仿宋" w:hAnsi="仿宋" w:hint="eastAsia"/>
          <w:bCs/>
          <w:sz w:val="32"/>
          <w:szCs w:val="32"/>
        </w:rPr>
        <w:t>进行</w:t>
      </w:r>
      <w:r w:rsidRPr="0092515D">
        <w:rPr>
          <w:rFonts w:ascii="仿宋" w:eastAsia="仿宋" w:hAnsi="仿宋" w:hint="eastAsia"/>
          <w:bCs/>
          <w:sz w:val="32"/>
          <w:szCs w:val="32"/>
        </w:rPr>
        <w:t>购</w:t>
      </w:r>
      <w:r w:rsidR="00EC06FD" w:rsidRPr="0092515D">
        <w:rPr>
          <w:rFonts w:ascii="仿宋" w:eastAsia="仿宋" w:hAnsi="仿宋" w:hint="eastAsia"/>
          <w:bCs/>
          <w:sz w:val="32"/>
          <w:szCs w:val="32"/>
        </w:rPr>
        <w:t>置</w:t>
      </w:r>
      <w:r w:rsidRPr="0092515D">
        <w:rPr>
          <w:rFonts w:ascii="仿宋" w:eastAsia="仿宋" w:hAnsi="仿宋"/>
          <w:bCs/>
          <w:sz w:val="32"/>
          <w:szCs w:val="32"/>
        </w:rPr>
        <w:t>进口产品的必要性</w:t>
      </w:r>
      <w:r w:rsidR="00EC06FD" w:rsidRPr="0092515D">
        <w:rPr>
          <w:rFonts w:ascii="仿宋" w:eastAsia="仿宋" w:hAnsi="仿宋" w:hint="eastAsia"/>
          <w:bCs/>
          <w:sz w:val="32"/>
          <w:szCs w:val="32"/>
        </w:rPr>
        <w:t>论证</w:t>
      </w:r>
      <w:r w:rsidRPr="0092515D">
        <w:rPr>
          <w:rFonts w:ascii="仿宋" w:eastAsia="仿宋" w:hAnsi="仿宋"/>
          <w:bCs/>
          <w:sz w:val="32"/>
          <w:szCs w:val="32"/>
        </w:rPr>
        <w:t>。</w:t>
      </w:r>
    </w:p>
    <w:p w14:paraId="729FBAAF" w14:textId="77777777" w:rsidR="001832F1" w:rsidRPr="00CF668F" w:rsidRDefault="00390FFE" w:rsidP="000430FB">
      <w:pPr>
        <w:pStyle w:val="ab"/>
        <w:spacing w:before="240" w:beforeAutospacing="0" w:after="0" w:afterAutospacing="0" w:line="560" w:lineRule="exact"/>
        <w:ind w:firstLine="480"/>
        <w:jc w:val="center"/>
        <w:rPr>
          <w:rFonts w:ascii="Times New Roman" w:eastAsia="黑体" w:hAnsi="Times New Roman" w:cs="Times New Roman"/>
          <w:sz w:val="32"/>
          <w:szCs w:val="32"/>
        </w:rPr>
      </w:pPr>
      <w:r w:rsidRPr="00CF668F">
        <w:rPr>
          <w:rFonts w:ascii="Times New Roman" w:eastAsia="黑体" w:hAnsi="Times New Roman" w:cs="Times New Roman"/>
          <w:sz w:val="32"/>
          <w:szCs w:val="32"/>
        </w:rPr>
        <w:t>第四章</w:t>
      </w:r>
      <w:r w:rsidRPr="00CF668F">
        <w:rPr>
          <w:rFonts w:ascii="Times New Roman" w:eastAsia="黑体" w:hAnsi="Times New Roman" w:cs="Times New Roman"/>
          <w:sz w:val="32"/>
          <w:szCs w:val="32"/>
        </w:rPr>
        <w:t xml:space="preserve">  </w:t>
      </w:r>
      <w:r w:rsidRPr="00CF668F">
        <w:rPr>
          <w:rFonts w:ascii="Times New Roman" w:eastAsia="黑体" w:hAnsi="Times New Roman" w:cs="Times New Roman"/>
          <w:sz w:val="32"/>
          <w:szCs w:val="32"/>
        </w:rPr>
        <w:t>论证结果</w:t>
      </w:r>
    </w:p>
    <w:p w14:paraId="2AAF9C7E" w14:textId="1E92B6E1" w:rsidR="001832F1" w:rsidRPr="00CF668F" w:rsidRDefault="00390FFE" w:rsidP="00FA6A76">
      <w:pPr>
        <w:spacing w:line="560" w:lineRule="exact"/>
        <w:ind w:firstLineChars="200" w:firstLine="643"/>
        <w:rPr>
          <w:rFonts w:ascii="Times New Roman" w:eastAsia="仿宋_GB2312" w:hAnsi="Times New Roman"/>
          <w:bCs/>
          <w:sz w:val="32"/>
          <w:szCs w:val="32"/>
        </w:rPr>
      </w:pPr>
      <w:r w:rsidRPr="00CF668F">
        <w:rPr>
          <w:rFonts w:ascii="Times New Roman" w:eastAsia="仿宋_GB2312" w:hAnsi="Times New Roman"/>
          <w:b/>
          <w:sz w:val="32"/>
          <w:szCs w:val="32"/>
        </w:rPr>
        <w:t>第十</w:t>
      </w:r>
      <w:r w:rsidR="00EC06FD" w:rsidRPr="00CF668F">
        <w:rPr>
          <w:rFonts w:ascii="Times New Roman" w:eastAsia="仿宋_GB2312" w:hAnsi="Times New Roman" w:hint="eastAsia"/>
          <w:b/>
          <w:sz w:val="32"/>
          <w:szCs w:val="32"/>
        </w:rPr>
        <w:t>五</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Pr="0092515D">
        <w:rPr>
          <w:rFonts w:ascii="仿宋" w:eastAsia="仿宋" w:hAnsi="仿宋"/>
          <w:bCs/>
          <w:sz w:val="32"/>
          <w:szCs w:val="32"/>
        </w:rPr>
        <w:t>论证结果分为“通过”和“不通过”。</w:t>
      </w:r>
      <w:r w:rsidR="005061D2" w:rsidRPr="0092515D">
        <w:rPr>
          <w:rFonts w:ascii="仿宋" w:eastAsia="仿宋" w:hAnsi="仿宋" w:hint="eastAsia"/>
          <w:bCs/>
          <w:sz w:val="32"/>
          <w:szCs w:val="32"/>
        </w:rPr>
        <w:t>论证结果为“不通过”的</w:t>
      </w:r>
      <w:r w:rsidRPr="0092515D">
        <w:rPr>
          <w:rFonts w:ascii="仿宋" w:eastAsia="仿宋" w:hAnsi="仿宋" w:hint="eastAsia"/>
          <w:bCs/>
          <w:sz w:val="32"/>
          <w:szCs w:val="32"/>
        </w:rPr>
        <w:t>大型仪器设备不</w:t>
      </w:r>
      <w:r w:rsidR="00D47AEA" w:rsidRPr="0092515D">
        <w:rPr>
          <w:rFonts w:ascii="仿宋" w:eastAsia="仿宋" w:hAnsi="仿宋" w:hint="eastAsia"/>
          <w:bCs/>
          <w:sz w:val="32"/>
          <w:szCs w:val="32"/>
        </w:rPr>
        <w:t>予</w:t>
      </w:r>
      <w:r w:rsidR="00DC66E6" w:rsidRPr="0092515D">
        <w:rPr>
          <w:rFonts w:ascii="仿宋" w:eastAsia="仿宋" w:hAnsi="仿宋" w:hint="eastAsia"/>
          <w:bCs/>
          <w:sz w:val="32"/>
          <w:szCs w:val="32"/>
        </w:rPr>
        <w:t>批复预算及</w:t>
      </w:r>
      <w:r w:rsidR="00A02C26" w:rsidRPr="0092515D">
        <w:rPr>
          <w:rFonts w:ascii="仿宋" w:eastAsia="仿宋" w:hAnsi="仿宋" w:hint="eastAsia"/>
          <w:bCs/>
          <w:sz w:val="32"/>
          <w:szCs w:val="32"/>
        </w:rPr>
        <w:t>实施</w:t>
      </w:r>
      <w:r w:rsidR="00DC66E6" w:rsidRPr="0092515D">
        <w:rPr>
          <w:rFonts w:ascii="仿宋" w:eastAsia="仿宋" w:hAnsi="仿宋" w:hint="eastAsia"/>
          <w:bCs/>
          <w:sz w:val="32"/>
          <w:szCs w:val="32"/>
        </w:rPr>
        <w:t>采购</w:t>
      </w:r>
      <w:r w:rsidRPr="0092515D">
        <w:rPr>
          <w:rFonts w:ascii="仿宋" w:eastAsia="仿宋" w:hAnsi="仿宋" w:hint="eastAsia"/>
          <w:bCs/>
          <w:sz w:val="32"/>
          <w:szCs w:val="32"/>
        </w:rPr>
        <w:t>。</w:t>
      </w:r>
    </w:p>
    <w:p w14:paraId="37449CD6" w14:textId="1A212C93" w:rsidR="001832F1" w:rsidRPr="0092515D" w:rsidRDefault="00390FFE" w:rsidP="00FA6A76">
      <w:pPr>
        <w:spacing w:line="560" w:lineRule="exact"/>
        <w:ind w:firstLineChars="200" w:firstLine="643"/>
        <w:rPr>
          <w:rFonts w:ascii="仿宋" w:eastAsia="仿宋" w:hAnsi="仿宋"/>
          <w:bCs/>
          <w:sz w:val="32"/>
          <w:szCs w:val="32"/>
        </w:rPr>
      </w:pPr>
      <w:r w:rsidRPr="00CF668F">
        <w:rPr>
          <w:rFonts w:ascii="Times New Roman" w:eastAsia="仿宋_GB2312" w:hAnsi="Times New Roman"/>
          <w:b/>
          <w:sz w:val="32"/>
          <w:szCs w:val="32"/>
        </w:rPr>
        <w:t>第十</w:t>
      </w:r>
      <w:r w:rsidR="00FA6A76" w:rsidRPr="00CF668F">
        <w:rPr>
          <w:rFonts w:ascii="Times New Roman" w:eastAsia="仿宋_GB2312" w:hAnsi="Times New Roman" w:hint="eastAsia"/>
          <w:b/>
          <w:sz w:val="32"/>
          <w:szCs w:val="32"/>
        </w:rPr>
        <w:t>六</w:t>
      </w:r>
      <w:r w:rsidRPr="00CF668F">
        <w:rPr>
          <w:rFonts w:ascii="Times New Roman" w:eastAsia="仿宋_GB2312" w:hAnsi="Times New Roman" w:hint="eastAsia"/>
          <w:b/>
          <w:sz w:val="32"/>
          <w:szCs w:val="32"/>
        </w:rPr>
        <w:t>条</w:t>
      </w:r>
      <w:r w:rsidRPr="00CF668F">
        <w:rPr>
          <w:rFonts w:ascii="Times New Roman" w:eastAsia="仿宋_GB2312" w:hAnsi="Times New Roman" w:hint="eastAsia"/>
          <w:b/>
          <w:sz w:val="32"/>
          <w:szCs w:val="32"/>
        </w:rPr>
        <w:t xml:space="preserve">  </w:t>
      </w:r>
      <w:r w:rsidRPr="0092515D">
        <w:rPr>
          <w:rFonts w:ascii="仿宋" w:eastAsia="仿宋" w:hAnsi="仿宋"/>
          <w:bCs/>
          <w:sz w:val="32"/>
          <w:szCs w:val="32"/>
        </w:rPr>
        <w:t>论证</w:t>
      </w:r>
      <w:r w:rsidR="005061D2" w:rsidRPr="0092515D">
        <w:rPr>
          <w:rFonts w:ascii="仿宋" w:eastAsia="仿宋" w:hAnsi="仿宋" w:hint="eastAsia"/>
          <w:bCs/>
          <w:sz w:val="32"/>
          <w:szCs w:val="32"/>
        </w:rPr>
        <w:t>结果应</w:t>
      </w:r>
      <w:r w:rsidR="002D3700" w:rsidRPr="0092515D">
        <w:rPr>
          <w:rFonts w:ascii="仿宋" w:eastAsia="仿宋" w:hAnsi="仿宋" w:hint="eastAsia"/>
          <w:bCs/>
          <w:sz w:val="32"/>
          <w:szCs w:val="32"/>
        </w:rPr>
        <w:t>以适当方式在一定范围内</w:t>
      </w:r>
      <w:r w:rsidR="005061D2" w:rsidRPr="0092515D">
        <w:rPr>
          <w:rFonts w:ascii="仿宋" w:eastAsia="仿宋" w:hAnsi="仿宋" w:hint="eastAsia"/>
          <w:bCs/>
          <w:sz w:val="32"/>
          <w:szCs w:val="32"/>
        </w:rPr>
        <w:t>进行公示</w:t>
      </w:r>
      <w:r w:rsidRPr="0092515D">
        <w:rPr>
          <w:rFonts w:ascii="仿宋" w:eastAsia="仿宋" w:hAnsi="仿宋"/>
          <w:bCs/>
          <w:sz w:val="32"/>
          <w:szCs w:val="32"/>
        </w:rPr>
        <w:t>，公示期不少于5个工作日，公示无异议后方可</w:t>
      </w:r>
      <w:r w:rsidR="00921FA8" w:rsidRPr="0092515D">
        <w:rPr>
          <w:rFonts w:ascii="仿宋" w:eastAsia="仿宋" w:hAnsi="仿宋" w:hint="eastAsia"/>
          <w:bCs/>
          <w:sz w:val="32"/>
          <w:szCs w:val="32"/>
        </w:rPr>
        <w:t>申请预算</w:t>
      </w:r>
      <w:r w:rsidR="00D8514F" w:rsidRPr="0092515D">
        <w:rPr>
          <w:rFonts w:ascii="仿宋" w:eastAsia="仿宋" w:hAnsi="仿宋" w:hint="eastAsia"/>
          <w:bCs/>
          <w:sz w:val="32"/>
          <w:szCs w:val="32"/>
        </w:rPr>
        <w:t>及</w:t>
      </w:r>
      <w:r w:rsidR="00921FA8" w:rsidRPr="0092515D">
        <w:rPr>
          <w:rFonts w:ascii="仿宋" w:eastAsia="仿宋" w:hAnsi="仿宋" w:hint="eastAsia"/>
          <w:bCs/>
          <w:sz w:val="32"/>
          <w:szCs w:val="32"/>
        </w:rPr>
        <w:t>实施</w:t>
      </w:r>
      <w:r w:rsidRPr="0092515D">
        <w:rPr>
          <w:rFonts w:ascii="仿宋" w:eastAsia="仿宋" w:hAnsi="仿宋"/>
          <w:bCs/>
          <w:sz w:val="32"/>
          <w:szCs w:val="32"/>
        </w:rPr>
        <w:t>采购。</w:t>
      </w:r>
    </w:p>
    <w:p w14:paraId="429BF477" w14:textId="31B67A8C" w:rsidR="001832F1" w:rsidRPr="0092515D" w:rsidRDefault="00390FFE" w:rsidP="00F559F8">
      <w:pPr>
        <w:ind w:firstLineChars="200" w:firstLine="643"/>
        <w:rPr>
          <w:rFonts w:ascii="仿宋" w:eastAsia="仿宋" w:hAnsi="仿宋"/>
          <w:bCs/>
          <w:sz w:val="32"/>
          <w:szCs w:val="32"/>
        </w:rPr>
      </w:pPr>
      <w:r w:rsidRPr="00CF668F">
        <w:rPr>
          <w:rFonts w:ascii="Times New Roman" w:eastAsia="仿宋_GB2312" w:hAnsi="Times New Roman"/>
          <w:b/>
          <w:sz w:val="32"/>
          <w:szCs w:val="32"/>
        </w:rPr>
        <w:lastRenderedPageBreak/>
        <w:t>第十</w:t>
      </w:r>
      <w:r w:rsidR="00116491" w:rsidRPr="00CF668F">
        <w:rPr>
          <w:rFonts w:ascii="Times New Roman" w:eastAsia="仿宋_GB2312" w:hAnsi="Times New Roman" w:hint="eastAsia"/>
          <w:b/>
          <w:sz w:val="32"/>
          <w:szCs w:val="32"/>
        </w:rPr>
        <w:t>七</w:t>
      </w:r>
      <w:r w:rsidRPr="00CF668F">
        <w:rPr>
          <w:rFonts w:ascii="Times New Roman" w:eastAsia="仿宋_GB2312" w:hAnsi="Times New Roman"/>
          <w:b/>
          <w:sz w:val="32"/>
          <w:szCs w:val="32"/>
        </w:rPr>
        <w:t>条</w:t>
      </w:r>
      <w:r w:rsidRPr="00CF668F">
        <w:rPr>
          <w:rFonts w:ascii="Times New Roman" w:eastAsia="仿宋_GB2312" w:hAnsi="Times New Roman"/>
          <w:b/>
          <w:sz w:val="32"/>
          <w:szCs w:val="32"/>
        </w:rPr>
        <w:t xml:space="preserve"> </w:t>
      </w:r>
      <w:r w:rsidRPr="00CF668F">
        <w:rPr>
          <w:rFonts w:ascii="Times New Roman" w:eastAsia="仿宋_GB2312" w:hAnsi="Times New Roman" w:hint="eastAsia"/>
          <w:b/>
          <w:sz w:val="32"/>
          <w:szCs w:val="32"/>
        </w:rPr>
        <w:t xml:space="preserve"> </w:t>
      </w:r>
      <w:r w:rsidRPr="0092515D">
        <w:rPr>
          <w:rFonts w:ascii="仿宋" w:eastAsia="仿宋" w:hAnsi="仿宋"/>
          <w:bCs/>
          <w:sz w:val="32"/>
          <w:szCs w:val="32"/>
        </w:rPr>
        <w:t>论证结果有效期</w:t>
      </w:r>
      <w:r w:rsidR="00942D7A" w:rsidRPr="0092515D">
        <w:rPr>
          <w:rFonts w:ascii="仿宋" w:eastAsia="仿宋" w:hAnsi="仿宋" w:hint="eastAsia"/>
          <w:bCs/>
          <w:sz w:val="32"/>
          <w:szCs w:val="32"/>
        </w:rPr>
        <w:t>为</w:t>
      </w:r>
      <w:r w:rsidR="00866B12" w:rsidRPr="0092515D">
        <w:rPr>
          <w:rFonts w:ascii="仿宋" w:eastAsia="仿宋" w:hAnsi="仿宋"/>
          <w:bCs/>
          <w:sz w:val="32"/>
          <w:szCs w:val="32"/>
        </w:rPr>
        <w:t>2</w:t>
      </w:r>
      <w:r w:rsidRPr="0092515D">
        <w:rPr>
          <w:rFonts w:ascii="仿宋" w:eastAsia="仿宋" w:hAnsi="仿宋"/>
          <w:bCs/>
          <w:sz w:val="32"/>
          <w:szCs w:val="32"/>
        </w:rPr>
        <w:t>年，</w:t>
      </w:r>
      <w:r w:rsidR="00942D7A" w:rsidRPr="0092515D">
        <w:rPr>
          <w:rFonts w:ascii="仿宋" w:eastAsia="仿宋" w:hAnsi="仿宋" w:hint="eastAsia"/>
          <w:bCs/>
          <w:sz w:val="32"/>
          <w:szCs w:val="32"/>
        </w:rPr>
        <w:t>自论证审批办结之日起算起。</w:t>
      </w:r>
      <w:r w:rsidR="00DB3EC5" w:rsidRPr="0092515D">
        <w:rPr>
          <w:rFonts w:ascii="仿宋" w:eastAsia="仿宋" w:hAnsi="仿宋" w:hint="eastAsia"/>
          <w:bCs/>
          <w:sz w:val="32"/>
          <w:szCs w:val="32"/>
        </w:rPr>
        <w:t>有效期内未按有关规定实施采购</w:t>
      </w:r>
      <w:r w:rsidRPr="0092515D">
        <w:rPr>
          <w:rFonts w:ascii="仿宋" w:eastAsia="仿宋" w:hAnsi="仿宋"/>
          <w:bCs/>
          <w:sz w:val="32"/>
          <w:szCs w:val="32"/>
        </w:rPr>
        <w:t>的</w:t>
      </w:r>
      <w:r w:rsidR="00DB3EC5" w:rsidRPr="0092515D">
        <w:rPr>
          <w:rFonts w:ascii="仿宋" w:eastAsia="仿宋" w:hAnsi="仿宋" w:hint="eastAsia"/>
          <w:bCs/>
          <w:sz w:val="32"/>
          <w:szCs w:val="32"/>
        </w:rPr>
        <w:t>，</w:t>
      </w:r>
      <w:r w:rsidRPr="0092515D">
        <w:rPr>
          <w:rFonts w:ascii="仿宋" w:eastAsia="仿宋" w:hAnsi="仿宋"/>
          <w:bCs/>
          <w:sz w:val="32"/>
          <w:szCs w:val="32"/>
        </w:rPr>
        <w:t>须重新</w:t>
      </w:r>
      <w:r w:rsidR="00DB3EC5" w:rsidRPr="0092515D">
        <w:rPr>
          <w:rFonts w:ascii="仿宋" w:eastAsia="仿宋" w:hAnsi="仿宋" w:hint="eastAsia"/>
          <w:bCs/>
          <w:sz w:val="32"/>
          <w:szCs w:val="32"/>
        </w:rPr>
        <w:t>提交</w:t>
      </w:r>
      <w:r w:rsidRPr="0092515D">
        <w:rPr>
          <w:rFonts w:ascii="仿宋" w:eastAsia="仿宋" w:hAnsi="仿宋"/>
          <w:bCs/>
          <w:sz w:val="32"/>
          <w:szCs w:val="32"/>
        </w:rPr>
        <w:t>购置可行性论证</w:t>
      </w:r>
      <w:r w:rsidR="00DB3EC5" w:rsidRPr="0092515D">
        <w:rPr>
          <w:rFonts w:ascii="仿宋" w:eastAsia="仿宋" w:hAnsi="仿宋" w:hint="eastAsia"/>
          <w:bCs/>
          <w:sz w:val="32"/>
          <w:szCs w:val="32"/>
        </w:rPr>
        <w:t>申请</w:t>
      </w:r>
      <w:r w:rsidRPr="0092515D">
        <w:rPr>
          <w:rFonts w:ascii="仿宋" w:eastAsia="仿宋" w:hAnsi="仿宋"/>
          <w:bCs/>
          <w:sz w:val="32"/>
          <w:szCs w:val="32"/>
        </w:rPr>
        <w:t>。</w:t>
      </w:r>
    </w:p>
    <w:p w14:paraId="0D0777F4" w14:textId="3C3C23CC" w:rsidR="007278D0" w:rsidRPr="0092515D" w:rsidRDefault="007278D0" w:rsidP="00FA6A76">
      <w:pPr>
        <w:spacing w:line="560" w:lineRule="exact"/>
        <w:ind w:firstLineChars="200" w:firstLine="643"/>
        <w:rPr>
          <w:rFonts w:ascii="仿宋" w:eastAsia="仿宋" w:hAnsi="仿宋"/>
          <w:bCs/>
          <w:sz w:val="32"/>
          <w:szCs w:val="32"/>
        </w:rPr>
      </w:pPr>
      <w:bookmarkStart w:id="0" w:name="OLE_LINK2"/>
      <w:r w:rsidRPr="00CF668F">
        <w:rPr>
          <w:rFonts w:ascii="Times New Roman" w:eastAsia="仿宋_GB2312" w:hAnsi="Times New Roman"/>
          <w:b/>
          <w:sz w:val="32"/>
          <w:szCs w:val="32"/>
        </w:rPr>
        <w:t>第十</w:t>
      </w:r>
      <w:r w:rsidR="00116491" w:rsidRPr="00CF668F">
        <w:rPr>
          <w:rFonts w:ascii="Times New Roman" w:eastAsia="仿宋_GB2312" w:hAnsi="Times New Roman" w:hint="eastAsia"/>
          <w:b/>
          <w:sz w:val="32"/>
          <w:szCs w:val="32"/>
        </w:rPr>
        <w:t>八</w:t>
      </w:r>
      <w:r w:rsidRPr="00CF668F">
        <w:rPr>
          <w:rFonts w:ascii="Times New Roman" w:eastAsia="仿宋_GB2312" w:hAnsi="Times New Roman"/>
          <w:b/>
          <w:sz w:val="32"/>
          <w:szCs w:val="32"/>
        </w:rPr>
        <w:t>条</w:t>
      </w:r>
      <w:r w:rsidRPr="00CF668F">
        <w:rPr>
          <w:rFonts w:ascii="Times New Roman" w:eastAsia="仿宋_GB2312" w:hAnsi="Times New Roman"/>
          <w:b/>
          <w:sz w:val="32"/>
          <w:szCs w:val="32"/>
        </w:rPr>
        <w:t xml:space="preserve"> </w:t>
      </w:r>
      <w:r w:rsidRPr="00CF668F">
        <w:rPr>
          <w:rFonts w:ascii="Times New Roman" w:eastAsia="仿宋_GB2312" w:hAnsi="Times New Roman" w:hint="eastAsia"/>
          <w:b/>
          <w:sz w:val="32"/>
          <w:szCs w:val="32"/>
        </w:rPr>
        <w:t xml:space="preserve"> </w:t>
      </w:r>
      <w:r w:rsidR="00D07F6B" w:rsidRPr="0092515D">
        <w:rPr>
          <w:rFonts w:ascii="仿宋" w:eastAsia="仿宋" w:hAnsi="仿宋"/>
          <w:bCs/>
          <w:sz w:val="32"/>
          <w:szCs w:val="32"/>
        </w:rPr>
        <w:t>通过</w:t>
      </w:r>
      <w:r w:rsidR="008F44C2" w:rsidRPr="0092515D">
        <w:rPr>
          <w:rFonts w:ascii="仿宋" w:eastAsia="仿宋" w:hAnsi="仿宋"/>
          <w:bCs/>
          <w:sz w:val="32"/>
          <w:szCs w:val="32"/>
        </w:rPr>
        <w:t>购置可行性论证</w:t>
      </w:r>
      <w:r w:rsidRPr="0092515D">
        <w:rPr>
          <w:rFonts w:ascii="仿宋" w:eastAsia="仿宋" w:hAnsi="仿宋"/>
          <w:bCs/>
          <w:sz w:val="32"/>
          <w:szCs w:val="32"/>
        </w:rPr>
        <w:t>后，不得随意变更拟购置仪器设备名称、</w:t>
      </w:r>
      <w:r w:rsidR="00DB3EC5" w:rsidRPr="0092515D">
        <w:rPr>
          <w:rFonts w:ascii="仿宋" w:eastAsia="仿宋" w:hAnsi="仿宋" w:hint="eastAsia"/>
          <w:bCs/>
          <w:sz w:val="32"/>
          <w:szCs w:val="32"/>
        </w:rPr>
        <w:t>配置、技术参数及</w:t>
      </w:r>
      <w:r w:rsidRPr="0092515D">
        <w:rPr>
          <w:rFonts w:ascii="仿宋" w:eastAsia="仿宋" w:hAnsi="仿宋"/>
          <w:bCs/>
          <w:sz w:val="32"/>
          <w:szCs w:val="32"/>
        </w:rPr>
        <w:t>预算经费等信息。因特殊原因确需</w:t>
      </w:r>
      <w:r w:rsidR="00116491" w:rsidRPr="0092515D">
        <w:rPr>
          <w:rFonts w:ascii="仿宋" w:eastAsia="仿宋" w:hAnsi="仿宋" w:hint="eastAsia"/>
          <w:bCs/>
          <w:sz w:val="32"/>
          <w:szCs w:val="32"/>
        </w:rPr>
        <w:t>作出</w:t>
      </w:r>
      <w:r w:rsidRPr="0092515D">
        <w:rPr>
          <w:rFonts w:ascii="仿宋" w:eastAsia="仿宋" w:hAnsi="仿宋"/>
          <w:bCs/>
          <w:sz w:val="32"/>
          <w:szCs w:val="32"/>
        </w:rPr>
        <w:t>变更的</w:t>
      </w:r>
      <w:r w:rsidRPr="0092515D">
        <w:rPr>
          <w:rFonts w:ascii="仿宋" w:eastAsia="仿宋" w:hAnsi="仿宋" w:hint="eastAsia"/>
          <w:bCs/>
          <w:sz w:val="32"/>
          <w:szCs w:val="32"/>
        </w:rPr>
        <w:t>，</w:t>
      </w:r>
      <w:r w:rsidRPr="0092515D">
        <w:rPr>
          <w:rFonts w:ascii="仿宋" w:eastAsia="仿宋" w:hAnsi="仿宋"/>
          <w:bCs/>
          <w:sz w:val="32"/>
          <w:szCs w:val="32"/>
        </w:rPr>
        <w:t>须</w:t>
      </w:r>
      <w:r w:rsidR="00DB3EC5" w:rsidRPr="0092515D">
        <w:rPr>
          <w:rFonts w:ascii="仿宋" w:eastAsia="仿宋" w:hAnsi="仿宋" w:hint="eastAsia"/>
          <w:bCs/>
          <w:sz w:val="32"/>
          <w:szCs w:val="32"/>
        </w:rPr>
        <w:t>提交</w:t>
      </w:r>
      <w:r w:rsidR="007C0DA6" w:rsidRPr="0092515D">
        <w:rPr>
          <w:rFonts w:ascii="仿宋" w:eastAsia="仿宋" w:hAnsi="仿宋" w:hint="eastAsia"/>
          <w:bCs/>
          <w:sz w:val="32"/>
          <w:szCs w:val="32"/>
        </w:rPr>
        <w:t>书面</w:t>
      </w:r>
      <w:r w:rsidR="00DB3EC5" w:rsidRPr="0092515D">
        <w:rPr>
          <w:rFonts w:ascii="仿宋" w:eastAsia="仿宋" w:hAnsi="仿宋" w:hint="eastAsia"/>
          <w:bCs/>
          <w:sz w:val="32"/>
          <w:szCs w:val="32"/>
        </w:rPr>
        <w:t>申请</w:t>
      </w:r>
      <w:r w:rsidR="007C0DA6" w:rsidRPr="0092515D">
        <w:rPr>
          <w:rFonts w:ascii="仿宋" w:eastAsia="仿宋" w:hAnsi="仿宋" w:hint="eastAsia"/>
          <w:bCs/>
          <w:sz w:val="32"/>
          <w:szCs w:val="32"/>
        </w:rPr>
        <w:t>，经</w:t>
      </w:r>
      <w:r w:rsidR="000F2BD8" w:rsidRPr="0092515D">
        <w:rPr>
          <w:rFonts w:ascii="仿宋" w:eastAsia="仿宋" w:hAnsi="仿宋" w:hint="eastAsia"/>
          <w:bCs/>
          <w:sz w:val="32"/>
          <w:szCs w:val="32"/>
        </w:rPr>
        <w:t>校级论证工作组织实施部门</w:t>
      </w:r>
      <w:r w:rsidR="007C0DA6" w:rsidRPr="0092515D">
        <w:rPr>
          <w:rFonts w:ascii="仿宋" w:eastAsia="仿宋" w:hAnsi="仿宋" w:hint="eastAsia"/>
          <w:bCs/>
          <w:sz w:val="32"/>
          <w:szCs w:val="32"/>
        </w:rPr>
        <w:t>审批后方可作出变更</w:t>
      </w:r>
      <w:r w:rsidR="00AA415B" w:rsidRPr="0092515D">
        <w:rPr>
          <w:rFonts w:ascii="仿宋" w:eastAsia="仿宋" w:hAnsi="仿宋" w:hint="eastAsia"/>
          <w:bCs/>
          <w:sz w:val="32"/>
          <w:szCs w:val="32"/>
        </w:rPr>
        <w:t>。</w:t>
      </w:r>
      <w:r w:rsidR="00976A32" w:rsidRPr="0092515D">
        <w:rPr>
          <w:rFonts w:ascii="仿宋" w:eastAsia="仿宋" w:hAnsi="仿宋" w:hint="eastAsia"/>
          <w:bCs/>
          <w:sz w:val="32"/>
          <w:szCs w:val="32"/>
        </w:rPr>
        <w:t>如有</w:t>
      </w:r>
      <w:r w:rsidR="00DB3EC5" w:rsidRPr="0092515D">
        <w:rPr>
          <w:rFonts w:ascii="仿宋" w:eastAsia="仿宋" w:hAnsi="仿宋" w:hint="eastAsia"/>
          <w:bCs/>
          <w:sz w:val="32"/>
          <w:szCs w:val="32"/>
        </w:rPr>
        <w:t>重大变更，须</w:t>
      </w:r>
      <w:r w:rsidRPr="0092515D">
        <w:rPr>
          <w:rFonts w:ascii="仿宋" w:eastAsia="仿宋" w:hAnsi="仿宋"/>
          <w:bCs/>
          <w:sz w:val="32"/>
          <w:szCs w:val="32"/>
        </w:rPr>
        <w:t>重新组织论证。</w:t>
      </w:r>
      <w:bookmarkEnd w:id="0"/>
    </w:p>
    <w:p w14:paraId="12052568" w14:textId="77777777" w:rsidR="001832F1" w:rsidRPr="00CF668F" w:rsidRDefault="00390FFE" w:rsidP="000430FB">
      <w:pPr>
        <w:pStyle w:val="ab"/>
        <w:spacing w:before="240" w:beforeAutospacing="0" w:after="0" w:afterAutospacing="0" w:line="560" w:lineRule="exact"/>
        <w:ind w:firstLine="480"/>
        <w:jc w:val="center"/>
        <w:rPr>
          <w:rFonts w:ascii="Times New Roman" w:eastAsia="黑体" w:hAnsi="Times New Roman" w:cs="Times New Roman"/>
          <w:sz w:val="32"/>
          <w:szCs w:val="32"/>
        </w:rPr>
      </w:pPr>
      <w:r w:rsidRPr="00CF668F">
        <w:rPr>
          <w:rFonts w:ascii="Times New Roman" w:eastAsia="黑体" w:hAnsi="Times New Roman" w:cs="Times New Roman"/>
          <w:sz w:val="32"/>
          <w:szCs w:val="32"/>
        </w:rPr>
        <w:t>第五章</w:t>
      </w:r>
      <w:r w:rsidRPr="00CF668F">
        <w:rPr>
          <w:rFonts w:ascii="Times New Roman" w:eastAsia="黑体" w:hAnsi="Times New Roman" w:cs="Times New Roman"/>
          <w:sz w:val="32"/>
          <w:szCs w:val="32"/>
        </w:rPr>
        <w:t xml:space="preserve">  </w:t>
      </w:r>
      <w:r w:rsidRPr="00CF668F">
        <w:rPr>
          <w:rFonts w:ascii="Times New Roman" w:eastAsia="黑体" w:hAnsi="Times New Roman" w:cs="Times New Roman"/>
          <w:sz w:val="32"/>
          <w:szCs w:val="32"/>
        </w:rPr>
        <w:t>附则</w:t>
      </w:r>
    </w:p>
    <w:p w14:paraId="43783FB1" w14:textId="5DABFDFB" w:rsidR="001F5EDF" w:rsidRPr="002521EC" w:rsidRDefault="001F5EDF" w:rsidP="001F5EDF">
      <w:pPr>
        <w:spacing w:line="560" w:lineRule="exact"/>
        <w:ind w:firstLineChars="200" w:firstLine="643"/>
        <w:rPr>
          <w:rFonts w:ascii="Times New Roman" w:eastAsia="仿宋_GB2312" w:hAnsi="Times New Roman"/>
          <w:bCs/>
          <w:sz w:val="32"/>
          <w:szCs w:val="32"/>
        </w:rPr>
      </w:pPr>
      <w:r w:rsidRPr="002521EC">
        <w:rPr>
          <w:rFonts w:ascii="Times New Roman" w:eastAsia="仿宋_GB2312" w:hAnsi="Times New Roman"/>
          <w:b/>
          <w:sz w:val="32"/>
          <w:szCs w:val="32"/>
        </w:rPr>
        <w:t>第十</w:t>
      </w:r>
      <w:r w:rsidRPr="002521EC">
        <w:rPr>
          <w:rFonts w:ascii="Times New Roman" w:eastAsia="仿宋_GB2312" w:hAnsi="Times New Roman" w:hint="eastAsia"/>
          <w:b/>
          <w:sz w:val="32"/>
          <w:szCs w:val="32"/>
        </w:rPr>
        <w:t>九</w:t>
      </w:r>
      <w:r w:rsidRPr="002521EC">
        <w:rPr>
          <w:rFonts w:ascii="Times New Roman" w:eastAsia="仿宋_GB2312" w:hAnsi="Times New Roman"/>
          <w:b/>
          <w:sz w:val="32"/>
          <w:szCs w:val="32"/>
        </w:rPr>
        <w:t>条</w:t>
      </w:r>
      <w:r w:rsidRPr="002521EC">
        <w:rPr>
          <w:rFonts w:ascii="Times New Roman" w:eastAsia="仿宋_GB2312" w:hAnsi="Times New Roman"/>
          <w:b/>
          <w:sz w:val="32"/>
          <w:szCs w:val="32"/>
        </w:rPr>
        <w:t xml:space="preserve"> </w:t>
      </w:r>
      <w:r w:rsidRPr="002521EC">
        <w:rPr>
          <w:rFonts w:ascii="Times New Roman" w:eastAsia="仿宋_GB2312" w:hAnsi="Times New Roman" w:hint="eastAsia"/>
          <w:b/>
          <w:sz w:val="32"/>
          <w:szCs w:val="32"/>
        </w:rPr>
        <w:t xml:space="preserve"> </w:t>
      </w:r>
      <w:r w:rsidR="00577927" w:rsidRPr="0092515D">
        <w:rPr>
          <w:rFonts w:ascii="仿宋" w:eastAsia="仿宋" w:hAnsi="仿宋" w:hint="eastAsia"/>
          <w:bCs/>
          <w:sz w:val="32"/>
          <w:szCs w:val="32"/>
        </w:rPr>
        <w:t>申购单位存在</w:t>
      </w:r>
      <w:r w:rsidRPr="0092515D">
        <w:rPr>
          <w:rFonts w:ascii="仿宋" w:eastAsia="仿宋" w:hAnsi="仿宋" w:hint="eastAsia"/>
          <w:bCs/>
          <w:sz w:val="32"/>
          <w:szCs w:val="32"/>
        </w:rPr>
        <w:t>上一年度大型仪器设备绩效考核不合格、拒不实施开放共享服务或服务质量差</w:t>
      </w:r>
      <w:r w:rsidR="00577927" w:rsidRPr="0092515D">
        <w:rPr>
          <w:rFonts w:ascii="仿宋" w:eastAsia="仿宋" w:hAnsi="仿宋" w:hint="eastAsia"/>
          <w:bCs/>
          <w:sz w:val="32"/>
          <w:szCs w:val="32"/>
        </w:rPr>
        <w:t>等情形的，将暂停其申请大型仪器设备</w:t>
      </w:r>
      <w:r w:rsidR="0020512A" w:rsidRPr="0092515D">
        <w:rPr>
          <w:rFonts w:ascii="仿宋" w:eastAsia="仿宋" w:hAnsi="仿宋" w:hint="eastAsia"/>
          <w:bCs/>
          <w:sz w:val="32"/>
          <w:szCs w:val="32"/>
        </w:rPr>
        <w:t>购置</w:t>
      </w:r>
      <w:r w:rsidR="00577927" w:rsidRPr="0092515D">
        <w:rPr>
          <w:rFonts w:ascii="仿宋" w:eastAsia="仿宋" w:hAnsi="仿宋" w:hint="eastAsia"/>
          <w:bCs/>
          <w:sz w:val="32"/>
          <w:szCs w:val="32"/>
        </w:rPr>
        <w:t>可行性论证资格，</w:t>
      </w:r>
      <w:r w:rsidRPr="0092515D">
        <w:rPr>
          <w:rFonts w:ascii="仿宋" w:eastAsia="仿宋" w:hAnsi="仿宋" w:hint="eastAsia"/>
          <w:bCs/>
          <w:sz w:val="32"/>
          <w:szCs w:val="32"/>
        </w:rPr>
        <w:t>直至整改工作完成</w:t>
      </w:r>
      <w:r w:rsidR="00577927" w:rsidRPr="0092515D">
        <w:rPr>
          <w:rFonts w:ascii="仿宋" w:eastAsia="仿宋" w:hAnsi="仿宋" w:hint="eastAsia"/>
          <w:bCs/>
          <w:sz w:val="32"/>
          <w:szCs w:val="32"/>
        </w:rPr>
        <w:t>方可</w:t>
      </w:r>
      <w:r w:rsidR="00727B27" w:rsidRPr="0092515D">
        <w:rPr>
          <w:rFonts w:ascii="仿宋" w:eastAsia="仿宋" w:hAnsi="仿宋" w:hint="eastAsia"/>
          <w:bCs/>
          <w:sz w:val="32"/>
          <w:szCs w:val="32"/>
        </w:rPr>
        <w:t>恢复</w:t>
      </w:r>
      <w:r w:rsidR="00AB043A" w:rsidRPr="0092515D">
        <w:rPr>
          <w:rFonts w:ascii="仿宋" w:eastAsia="仿宋" w:hAnsi="仿宋" w:hint="eastAsia"/>
          <w:bCs/>
          <w:sz w:val="32"/>
          <w:szCs w:val="32"/>
        </w:rPr>
        <w:t>其</w:t>
      </w:r>
      <w:r w:rsidR="00727B27" w:rsidRPr="0092515D">
        <w:rPr>
          <w:rFonts w:ascii="仿宋" w:eastAsia="仿宋" w:hAnsi="仿宋" w:hint="eastAsia"/>
          <w:bCs/>
          <w:sz w:val="32"/>
          <w:szCs w:val="32"/>
        </w:rPr>
        <w:t>资格</w:t>
      </w:r>
      <w:r w:rsidRPr="0092515D">
        <w:rPr>
          <w:rFonts w:ascii="仿宋" w:eastAsia="仿宋" w:hAnsi="仿宋" w:hint="eastAsia"/>
          <w:bCs/>
          <w:sz w:val="32"/>
          <w:szCs w:val="32"/>
        </w:rPr>
        <w:t>。</w:t>
      </w:r>
    </w:p>
    <w:p w14:paraId="101D52F8" w14:textId="33C7AE62" w:rsidR="00A33EA0" w:rsidRPr="00CF668F" w:rsidRDefault="00390FFE" w:rsidP="00FA6A76">
      <w:pPr>
        <w:spacing w:line="560" w:lineRule="exact"/>
        <w:ind w:firstLineChars="200" w:firstLine="643"/>
        <w:rPr>
          <w:rFonts w:ascii="Times New Roman" w:eastAsia="仿宋_GB2312" w:hAnsi="Times New Roman"/>
          <w:bCs/>
          <w:sz w:val="32"/>
          <w:szCs w:val="32"/>
        </w:rPr>
      </w:pPr>
      <w:r w:rsidRPr="00CF668F">
        <w:rPr>
          <w:rFonts w:ascii="Times New Roman" w:eastAsia="仿宋_GB2312" w:hAnsi="Times New Roman"/>
          <w:b/>
          <w:sz w:val="32"/>
          <w:szCs w:val="32"/>
        </w:rPr>
        <w:t>第</w:t>
      </w:r>
      <w:r w:rsidR="00F559F8">
        <w:rPr>
          <w:rFonts w:ascii="Times New Roman" w:eastAsia="仿宋_GB2312" w:hAnsi="Times New Roman" w:hint="eastAsia"/>
          <w:b/>
          <w:sz w:val="32"/>
          <w:szCs w:val="32"/>
        </w:rPr>
        <w:t>二十</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00A33EA0" w:rsidRPr="0092515D">
        <w:rPr>
          <w:rFonts w:ascii="仿宋" w:eastAsia="仿宋" w:hAnsi="仿宋"/>
          <w:bCs/>
          <w:sz w:val="32"/>
          <w:szCs w:val="32"/>
        </w:rPr>
        <w:t>本</w:t>
      </w:r>
      <w:r w:rsidR="001D4E77" w:rsidRPr="0092515D">
        <w:rPr>
          <w:rFonts w:ascii="仿宋" w:eastAsia="仿宋" w:hAnsi="仿宋" w:hint="eastAsia"/>
          <w:bCs/>
          <w:sz w:val="32"/>
          <w:szCs w:val="32"/>
        </w:rPr>
        <w:t>办法</w:t>
      </w:r>
      <w:r w:rsidR="00A33EA0" w:rsidRPr="0092515D">
        <w:rPr>
          <w:rFonts w:ascii="仿宋" w:eastAsia="仿宋" w:hAnsi="仿宋"/>
          <w:bCs/>
          <w:sz w:val="32"/>
          <w:szCs w:val="32"/>
        </w:rPr>
        <w:t>由实验室与设备管理处负责解释。</w:t>
      </w:r>
    </w:p>
    <w:p w14:paraId="4C1D0030" w14:textId="6CB2A640" w:rsidR="001832F1" w:rsidRPr="00CF668F" w:rsidRDefault="00A33EA0" w:rsidP="00FA6A76">
      <w:pPr>
        <w:spacing w:line="560" w:lineRule="exact"/>
        <w:ind w:firstLineChars="200" w:firstLine="643"/>
        <w:rPr>
          <w:rFonts w:ascii="Times New Roman" w:hAnsi="Times New Roman"/>
          <w:sz w:val="32"/>
          <w:szCs w:val="32"/>
        </w:rPr>
      </w:pPr>
      <w:r w:rsidRPr="00CF668F">
        <w:rPr>
          <w:rFonts w:ascii="Times New Roman" w:eastAsia="仿宋_GB2312" w:hAnsi="Times New Roman"/>
          <w:b/>
          <w:sz w:val="32"/>
          <w:szCs w:val="32"/>
        </w:rPr>
        <w:t>第</w:t>
      </w:r>
      <w:r w:rsidRPr="00CF668F">
        <w:rPr>
          <w:rFonts w:ascii="Times New Roman" w:eastAsia="仿宋_GB2312" w:hAnsi="Times New Roman" w:hint="eastAsia"/>
          <w:b/>
          <w:sz w:val="32"/>
          <w:szCs w:val="32"/>
        </w:rPr>
        <w:t>二十</w:t>
      </w:r>
      <w:r w:rsidR="00F559F8">
        <w:rPr>
          <w:rFonts w:ascii="Times New Roman" w:eastAsia="仿宋_GB2312" w:hAnsi="Times New Roman" w:hint="eastAsia"/>
          <w:b/>
          <w:sz w:val="32"/>
          <w:szCs w:val="32"/>
        </w:rPr>
        <w:t>一</w:t>
      </w:r>
      <w:r w:rsidRPr="00CF668F">
        <w:rPr>
          <w:rFonts w:ascii="Times New Roman" w:eastAsia="仿宋_GB2312" w:hAnsi="Times New Roman"/>
          <w:b/>
          <w:sz w:val="32"/>
          <w:szCs w:val="32"/>
        </w:rPr>
        <w:t>条</w:t>
      </w:r>
      <w:r w:rsidRPr="00CF668F">
        <w:rPr>
          <w:rFonts w:ascii="Times New Roman" w:eastAsia="仿宋_GB2312" w:hAnsi="Times New Roman" w:hint="eastAsia"/>
          <w:b/>
          <w:sz w:val="32"/>
          <w:szCs w:val="32"/>
        </w:rPr>
        <w:t xml:space="preserve">  </w:t>
      </w:r>
      <w:r w:rsidR="00976A32" w:rsidRPr="0092515D">
        <w:rPr>
          <w:rFonts w:ascii="仿宋" w:eastAsia="仿宋" w:hAnsi="仿宋"/>
          <w:bCs/>
          <w:sz w:val="32"/>
          <w:szCs w:val="32"/>
        </w:rPr>
        <w:t>本</w:t>
      </w:r>
      <w:r w:rsidR="001D4E77" w:rsidRPr="0092515D">
        <w:rPr>
          <w:rFonts w:ascii="仿宋" w:eastAsia="仿宋" w:hAnsi="仿宋" w:hint="eastAsia"/>
          <w:bCs/>
          <w:sz w:val="32"/>
          <w:szCs w:val="32"/>
        </w:rPr>
        <w:t>办法</w:t>
      </w:r>
      <w:r w:rsidR="00976A32" w:rsidRPr="0092515D">
        <w:rPr>
          <w:rFonts w:ascii="仿宋" w:eastAsia="仿宋" w:hAnsi="仿宋"/>
          <w:bCs/>
          <w:sz w:val="32"/>
          <w:szCs w:val="32"/>
        </w:rPr>
        <w:t>自发布之日起施行</w:t>
      </w:r>
      <w:r w:rsidR="00976A32" w:rsidRPr="0092515D">
        <w:rPr>
          <w:rFonts w:ascii="仿宋" w:eastAsia="仿宋" w:hAnsi="仿宋" w:hint="eastAsia"/>
          <w:bCs/>
          <w:sz w:val="32"/>
          <w:szCs w:val="32"/>
        </w:rPr>
        <w:t>。</w:t>
      </w:r>
      <w:r w:rsidR="00390FFE" w:rsidRPr="0092515D">
        <w:rPr>
          <w:rFonts w:ascii="仿宋" w:eastAsia="仿宋" w:hAnsi="仿宋"/>
          <w:bCs/>
          <w:sz w:val="32"/>
          <w:szCs w:val="32"/>
        </w:rPr>
        <w:t>如遇国家或上级主管部门政策调整，</w:t>
      </w:r>
      <w:r w:rsidR="00976A32" w:rsidRPr="0092515D">
        <w:rPr>
          <w:rFonts w:ascii="仿宋" w:eastAsia="仿宋" w:hAnsi="仿宋" w:hint="eastAsia"/>
          <w:bCs/>
          <w:sz w:val="32"/>
          <w:szCs w:val="32"/>
        </w:rPr>
        <w:t>则从其</w:t>
      </w:r>
      <w:r w:rsidR="00390FFE" w:rsidRPr="0092515D">
        <w:rPr>
          <w:rFonts w:ascii="仿宋" w:eastAsia="仿宋" w:hAnsi="仿宋"/>
          <w:bCs/>
          <w:sz w:val="32"/>
          <w:szCs w:val="32"/>
        </w:rPr>
        <w:t>规定执行。</w:t>
      </w:r>
    </w:p>
    <w:sectPr w:rsidR="001832F1" w:rsidRPr="00CF66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EE25" w14:textId="77777777" w:rsidR="001503C0" w:rsidRDefault="001503C0">
      <w:r>
        <w:separator/>
      </w:r>
    </w:p>
  </w:endnote>
  <w:endnote w:type="continuationSeparator" w:id="0">
    <w:p w14:paraId="39E3A100" w14:textId="77777777" w:rsidR="001503C0" w:rsidRDefault="0015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69EE" w14:textId="77777777" w:rsidR="001832F1" w:rsidRDefault="00390FFE">
    <w:pPr>
      <w:pStyle w:val="a7"/>
      <w:framePr w:wrap="around" w:vAnchor="text" w:hAnchor="margin" w:xAlign="center" w:y="1"/>
      <w:rPr>
        <w:rStyle w:val="ae"/>
        <w:sz w:val="24"/>
        <w:szCs w:val="24"/>
      </w:rPr>
    </w:pPr>
    <w:r>
      <w:rPr>
        <w:sz w:val="24"/>
        <w:szCs w:val="24"/>
      </w:rPr>
      <w:fldChar w:fldCharType="begin"/>
    </w:r>
    <w:r>
      <w:rPr>
        <w:rStyle w:val="ae"/>
        <w:sz w:val="24"/>
        <w:szCs w:val="24"/>
      </w:rPr>
      <w:instrText xml:space="preserve">PAGE  </w:instrText>
    </w:r>
    <w:r>
      <w:rPr>
        <w:sz w:val="24"/>
        <w:szCs w:val="24"/>
      </w:rPr>
      <w:fldChar w:fldCharType="separate"/>
    </w:r>
    <w:r>
      <w:rPr>
        <w:rStyle w:val="ae"/>
        <w:sz w:val="24"/>
        <w:szCs w:val="24"/>
      </w:rPr>
      <w:t>1</w:t>
    </w:r>
    <w:r>
      <w:rPr>
        <w:sz w:val="24"/>
        <w:szCs w:val="24"/>
      </w:rPr>
      <w:fldChar w:fldCharType="end"/>
    </w:r>
  </w:p>
  <w:p w14:paraId="6F88A04E" w14:textId="2DAB1234" w:rsidR="001832F1" w:rsidRDefault="001832F1" w:rsidP="00416436">
    <w:pPr>
      <w:pStyle w:val="a7"/>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C255" w14:textId="77777777" w:rsidR="001503C0" w:rsidRDefault="001503C0">
      <w:r>
        <w:separator/>
      </w:r>
    </w:p>
  </w:footnote>
  <w:footnote w:type="continuationSeparator" w:id="0">
    <w:p w14:paraId="77EDC470" w14:textId="77777777" w:rsidR="001503C0" w:rsidRDefault="00150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CE"/>
    <w:rsid w:val="000009AE"/>
    <w:rsid w:val="00010A57"/>
    <w:rsid w:val="00014F81"/>
    <w:rsid w:val="000155AC"/>
    <w:rsid w:val="00021976"/>
    <w:rsid w:val="00026C63"/>
    <w:rsid w:val="00027B25"/>
    <w:rsid w:val="000319EA"/>
    <w:rsid w:val="00032419"/>
    <w:rsid w:val="0003424D"/>
    <w:rsid w:val="000345BD"/>
    <w:rsid w:val="00037259"/>
    <w:rsid w:val="00037BC6"/>
    <w:rsid w:val="00042BB2"/>
    <w:rsid w:val="000430FB"/>
    <w:rsid w:val="00046F84"/>
    <w:rsid w:val="00047783"/>
    <w:rsid w:val="00052302"/>
    <w:rsid w:val="00056CB7"/>
    <w:rsid w:val="000609F2"/>
    <w:rsid w:val="000738CE"/>
    <w:rsid w:val="000777B3"/>
    <w:rsid w:val="00094794"/>
    <w:rsid w:val="00097B01"/>
    <w:rsid w:val="000B4ACD"/>
    <w:rsid w:val="000C0798"/>
    <w:rsid w:val="000C4D84"/>
    <w:rsid w:val="000C538C"/>
    <w:rsid w:val="000D33BD"/>
    <w:rsid w:val="000D522C"/>
    <w:rsid w:val="000D640B"/>
    <w:rsid w:val="000E2344"/>
    <w:rsid w:val="000E6042"/>
    <w:rsid w:val="000E6060"/>
    <w:rsid w:val="000F1216"/>
    <w:rsid w:val="000F2322"/>
    <w:rsid w:val="000F2BD8"/>
    <w:rsid w:val="000F4137"/>
    <w:rsid w:val="00100833"/>
    <w:rsid w:val="001009B8"/>
    <w:rsid w:val="00103C60"/>
    <w:rsid w:val="001047B1"/>
    <w:rsid w:val="001103CC"/>
    <w:rsid w:val="00111F87"/>
    <w:rsid w:val="001132CA"/>
    <w:rsid w:val="00116491"/>
    <w:rsid w:val="00117205"/>
    <w:rsid w:val="00121C31"/>
    <w:rsid w:val="001222C7"/>
    <w:rsid w:val="00124ED7"/>
    <w:rsid w:val="00126A75"/>
    <w:rsid w:val="00146725"/>
    <w:rsid w:val="001503C0"/>
    <w:rsid w:val="00163890"/>
    <w:rsid w:val="001727EC"/>
    <w:rsid w:val="00180C92"/>
    <w:rsid w:val="001832F1"/>
    <w:rsid w:val="00190E0E"/>
    <w:rsid w:val="00191791"/>
    <w:rsid w:val="0019376E"/>
    <w:rsid w:val="001A04A6"/>
    <w:rsid w:val="001A3516"/>
    <w:rsid w:val="001A3B9D"/>
    <w:rsid w:val="001A7397"/>
    <w:rsid w:val="001A7B9E"/>
    <w:rsid w:val="001B4A18"/>
    <w:rsid w:val="001C28A3"/>
    <w:rsid w:val="001D0F10"/>
    <w:rsid w:val="001D3CBA"/>
    <w:rsid w:val="001D4E77"/>
    <w:rsid w:val="001D67F3"/>
    <w:rsid w:val="001D74C5"/>
    <w:rsid w:val="001E3362"/>
    <w:rsid w:val="001F0ACD"/>
    <w:rsid w:val="001F1832"/>
    <w:rsid w:val="001F53AC"/>
    <w:rsid w:val="001F5EDF"/>
    <w:rsid w:val="00203CA9"/>
    <w:rsid w:val="0020442C"/>
    <w:rsid w:val="0020512A"/>
    <w:rsid w:val="00211B79"/>
    <w:rsid w:val="00215E43"/>
    <w:rsid w:val="002250C7"/>
    <w:rsid w:val="002257E9"/>
    <w:rsid w:val="00230D60"/>
    <w:rsid w:val="00234BAF"/>
    <w:rsid w:val="00237A8D"/>
    <w:rsid w:val="0024123A"/>
    <w:rsid w:val="0024272B"/>
    <w:rsid w:val="002511B6"/>
    <w:rsid w:val="002521EC"/>
    <w:rsid w:val="00252FFE"/>
    <w:rsid w:val="0025518B"/>
    <w:rsid w:val="00256D04"/>
    <w:rsid w:val="0025771A"/>
    <w:rsid w:val="002626CE"/>
    <w:rsid w:val="00263501"/>
    <w:rsid w:val="00264225"/>
    <w:rsid w:val="00267723"/>
    <w:rsid w:val="00274533"/>
    <w:rsid w:val="002745F3"/>
    <w:rsid w:val="002775E9"/>
    <w:rsid w:val="00281F4B"/>
    <w:rsid w:val="00293C00"/>
    <w:rsid w:val="002A0767"/>
    <w:rsid w:val="002A55CE"/>
    <w:rsid w:val="002B006B"/>
    <w:rsid w:val="002B5D01"/>
    <w:rsid w:val="002C0DE1"/>
    <w:rsid w:val="002C40F4"/>
    <w:rsid w:val="002C50F3"/>
    <w:rsid w:val="002D3700"/>
    <w:rsid w:val="002E7428"/>
    <w:rsid w:val="002F0074"/>
    <w:rsid w:val="002F4AD5"/>
    <w:rsid w:val="00311F5F"/>
    <w:rsid w:val="0031349D"/>
    <w:rsid w:val="00321959"/>
    <w:rsid w:val="00324125"/>
    <w:rsid w:val="00330C55"/>
    <w:rsid w:val="003318FF"/>
    <w:rsid w:val="003365E2"/>
    <w:rsid w:val="0033684B"/>
    <w:rsid w:val="0033772A"/>
    <w:rsid w:val="00337945"/>
    <w:rsid w:val="003479EE"/>
    <w:rsid w:val="00347B9B"/>
    <w:rsid w:val="00351604"/>
    <w:rsid w:val="00353BD3"/>
    <w:rsid w:val="003551CA"/>
    <w:rsid w:val="0035597B"/>
    <w:rsid w:val="00363CD4"/>
    <w:rsid w:val="0036747D"/>
    <w:rsid w:val="003718E7"/>
    <w:rsid w:val="00375368"/>
    <w:rsid w:val="00377DAA"/>
    <w:rsid w:val="00384951"/>
    <w:rsid w:val="00387CA3"/>
    <w:rsid w:val="00390FFE"/>
    <w:rsid w:val="00394AED"/>
    <w:rsid w:val="003974FF"/>
    <w:rsid w:val="003A211D"/>
    <w:rsid w:val="003A2FEC"/>
    <w:rsid w:val="003A5A19"/>
    <w:rsid w:val="003B5468"/>
    <w:rsid w:val="003B747A"/>
    <w:rsid w:val="003C0C05"/>
    <w:rsid w:val="003C3586"/>
    <w:rsid w:val="003D090F"/>
    <w:rsid w:val="003D21A6"/>
    <w:rsid w:val="003D602A"/>
    <w:rsid w:val="003E0B59"/>
    <w:rsid w:val="003E471B"/>
    <w:rsid w:val="003E59D7"/>
    <w:rsid w:val="003F55F4"/>
    <w:rsid w:val="003F7F12"/>
    <w:rsid w:val="00402DC7"/>
    <w:rsid w:val="00403B70"/>
    <w:rsid w:val="00404B73"/>
    <w:rsid w:val="00405271"/>
    <w:rsid w:val="00407EB1"/>
    <w:rsid w:val="00411FE2"/>
    <w:rsid w:val="00416436"/>
    <w:rsid w:val="00417730"/>
    <w:rsid w:val="00423876"/>
    <w:rsid w:val="004261F2"/>
    <w:rsid w:val="00433B5A"/>
    <w:rsid w:val="0044322D"/>
    <w:rsid w:val="00443262"/>
    <w:rsid w:val="00444D30"/>
    <w:rsid w:val="00444EAC"/>
    <w:rsid w:val="00451419"/>
    <w:rsid w:val="00451B8B"/>
    <w:rsid w:val="00456270"/>
    <w:rsid w:val="00471844"/>
    <w:rsid w:val="00476179"/>
    <w:rsid w:val="004853E2"/>
    <w:rsid w:val="004907B2"/>
    <w:rsid w:val="00491523"/>
    <w:rsid w:val="0049362F"/>
    <w:rsid w:val="00494206"/>
    <w:rsid w:val="004A251A"/>
    <w:rsid w:val="004A6546"/>
    <w:rsid w:val="004B7C6A"/>
    <w:rsid w:val="004C6060"/>
    <w:rsid w:val="004D02A7"/>
    <w:rsid w:val="004D4B3C"/>
    <w:rsid w:val="004D4DAE"/>
    <w:rsid w:val="004E1464"/>
    <w:rsid w:val="004E2872"/>
    <w:rsid w:val="004E47ED"/>
    <w:rsid w:val="004F0E9C"/>
    <w:rsid w:val="004F1CC8"/>
    <w:rsid w:val="004F60E0"/>
    <w:rsid w:val="004F7F34"/>
    <w:rsid w:val="005061D2"/>
    <w:rsid w:val="00517719"/>
    <w:rsid w:val="00520155"/>
    <w:rsid w:val="005226C7"/>
    <w:rsid w:val="00522FE3"/>
    <w:rsid w:val="00524B1A"/>
    <w:rsid w:val="00526C40"/>
    <w:rsid w:val="00533F5C"/>
    <w:rsid w:val="00535C21"/>
    <w:rsid w:val="0053601E"/>
    <w:rsid w:val="00545ACA"/>
    <w:rsid w:val="00550110"/>
    <w:rsid w:val="0056619F"/>
    <w:rsid w:val="00570D20"/>
    <w:rsid w:val="00575641"/>
    <w:rsid w:val="00577927"/>
    <w:rsid w:val="00585B6D"/>
    <w:rsid w:val="005929E7"/>
    <w:rsid w:val="00592EBE"/>
    <w:rsid w:val="005974BD"/>
    <w:rsid w:val="005A152E"/>
    <w:rsid w:val="005A17F6"/>
    <w:rsid w:val="005A5988"/>
    <w:rsid w:val="005B6A5D"/>
    <w:rsid w:val="005C3136"/>
    <w:rsid w:val="005D3E62"/>
    <w:rsid w:val="005E19B7"/>
    <w:rsid w:val="005E4C10"/>
    <w:rsid w:val="005E7DF6"/>
    <w:rsid w:val="005F6104"/>
    <w:rsid w:val="00600776"/>
    <w:rsid w:val="0060098F"/>
    <w:rsid w:val="00601389"/>
    <w:rsid w:val="00621A3F"/>
    <w:rsid w:val="00621E91"/>
    <w:rsid w:val="00623555"/>
    <w:rsid w:val="00633D1A"/>
    <w:rsid w:val="00644EFD"/>
    <w:rsid w:val="00645BA3"/>
    <w:rsid w:val="00647ECC"/>
    <w:rsid w:val="0065177C"/>
    <w:rsid w:val="006724E6"/>
    <w:rsid w:val="00672D98"/>
    <w:rsid w:val="00673F74"/>
    <w:rsid w:val="006758CE"/>
    <w:rsid w:val="0067620F"/>
    <w:rsid w:val="0067726C"/>
    <w:rsid w:val="00680E36"/>
    <w:rsid w:val="00686D53"/>
    <w:rsid w:val="0068711B"/>
    <w:rsid w:val="006917A1"/>
    <w:rsid w:val="00695816"/>
    <w:rsid w:val="00695826"/>
    <w:rsid w:val="006A15FA"/>
    <w:rsid w:val="006A1EFA"/>
    <w:rsid w:val="006A554C"/>
    <w:rsid w:val="006A7BE5"/>
    <w:rsid w:val="006B154A"/>
    <w:rsid w:val="006C1ACC"/>
    <w:rsid w:val="006E2653"/>
    <w:rsid w:val="006E5F73"/>
    <w:rsid w:val="00703CE8"/>
    <w:rsid w:val="00705800"/>
    <w:rsid w:val="007071A0"/>
    <w:rsid w:val="007071B2"/>
    <w:rsid w:val="00714D22"/>
    <w:rsid w:val="00720FAC"/>
    <w:rsid w:val="0072227D"/>
    <w:rsid w:val="007235E2"/>
    <w:rsid w:val="007278D0"/>
    <w:rsid w:val="00727B27"/>
    <w:rsid w:val="00752D80"/>
    <w:rsid w:val="0075311A"/>
    <w:rsid w:val="00760567"/>
    <w:rsid w:val="00765B95"/>
    <w:rsid w:val="00774E09"/>
    <w:rsid w:val="0079688B"/>
    <w:rsid w:val="00797198"/>
    <w:rsid w:val="007A0F96"/>
    <w:rsid w:val="007A31C9"/>
    <w:rsid w:val="007A4A9B"/>
    <w:rsid w:val="007B0669"/>
    <w:rsid w:val="007B1658"/>
    <w:rsid w:val="007B593A"/>
    <w:rsid w:val="007C0DA6"/>
    <w:rsid w:val="007D57BF"/>
    <w:rsid w:val="007E0CB6"/>
    <w:rsid w:val="007E43FB"/>
    <w:rsid w:val="007E6F1C"/>
    <w:rsid w:val="007E7C5D"/>
    <w:rsid w:val="007F54F8"/>
    <w:rsid w:val="00800B28"/>
    <w:rsid w:val="008023E8"/>
    <w:rsid w:val="008039A2"/>
    <w:rsid w:val="00805300"/>
    <w:rsid w:val="00810DAC"/>
    <w:rsid w:val="00814CA8"/>
    <w:rsid w:val="0082177C"/>
    <w:rsid w:val="008258C7"/>
    <w:rsid w:val="00830D4F"/>
    <w:rsid w:val="00833AB0"/>
    <w:rsid w:val="008348B3"/>
    <w:rsid w:val="00837AD9"/>
    <w:rsid w:val="0084525D"/>
    <w:rsid w:val="00846382"/>
    <w:rsid w:val="008478AC"/>
    <w:rsid w:val="00850AEA"/>
    <w:rsid w:val="008527E0"/>
    <w:rsid w:val="00854D12"/>
    <w:rsid w:val="00862455"/>
    <w:rsid w:val="00863F57"/>
    <w:rsid w:val="00865D28"/>
    <w:rsid w:val="00865F64"/>
    <w:rsid w:val="00866B12"/>
    <w:rsid w:val="0086762D"/>
    <w:rsid w:val="00867B92"/>
    <w:rsid w:val="008736F1"/>
    <w:rsid w:val="00874E1D"/>
    <w:rsid w:val="00875D07"/>
    <w:rsid w:val="00882ECC"/>
    <w:rsid w:val="00884BA0"/>
    <w:rsid w:val="008859BD"/>
    <w:rsid w:val="008867DE"/>
    <w:rsid w:val="00890FDD"/>
    <w:rsid w:val="00893135"/>
    <w:rsid w:val="00896329"/>
    <w:rsid w:val="00896DD2"/>
    <w:rsid w:val="00897587"/>
    <w:rsid w:val="0089784F"/>
    <w:rsid w:val="008A2390"/>
    <w:rsid w:val="008B0B58"/>
    <w:rsid w:val="008B14EF"/>
    <w:rsid w:val="008B6A4D"/>
    <w:rsid w:val="008C1F2F"/>
    <w:rsid w:val="008C5A93"/>
    <w:rsid w:val="008D0AAE"/>
    <w:rsid w:val="008D7166"/>
    <w:rsid w:val="008D7CC7"/>
    <w:rsid w:val="008E0853"/>
    <w:rsid w:val="008E246F"/>
    <w:rsid w:val="008E54DF"/>
    <w:rsid w:val="008F164B"/>
    <w:rsid w:val="008F2EFC"/>
    <w:rsid w:val="008F44C2"/>
    <w:rsid w:val="008F66E1"/>
    <w:rsid w:val="00900E1E"/>
    <w:rsid w:val="009011BA"/>
    <w:rsid w:val="009072C0"/>
    <w:rsid w:val="00911B7B"/>
    <w:rsid w:val="009176B2"/>
    <w:rsid w:val="00917D61"/>
    <w:rsid w:val="00921FA8"/>
    <w:rsid w:val="0092201F"/>
    <w:rsid w:val="0092295D"/>
    <w:rsid w:val="0092515D"/>
    <w:rsid w:val="009351F2"/>
    <w:rsid w:val="00942D7A"/>
    <w:rsid w:val="00943849"/>
    <w:rsid w:val="00945352"/>
    <w:rsid w:val="009459C3"/>
    <w:rsid w:val="00947CC4"/>
    <w:rsid w:val="00956E97"/>
    <w:rsid w:val="00961131"/>
    <w:rsid w:val="0096570F"/>
    <w:rsid w:val="009670F8"/>
    <w:rsid w:val="009713BF"/>
    <w:rsid w:val="00971C37"/>
    <w:rsid w:val="00976A32"/>
    <w:rsid w:val="00981671"/>
    <w:rsid w:val="00987707"/>
    <w:rsid w:val="009879E5"/>
    <w:rsid w:val="009A78A2"/>
    <w:rsid w:val="009B575F"/>
    <w:rsid w:val="009C0160"/>
    <w:rsid w:val="009C51F1"/>
    <w:rsid w:val="009C52D6"/>
    <w:rsid w:val="009C7E9A"/>
    <w:rsid w:val="009D37FA"/>
    <w:rsid w:val="009E1CA2"/>
    <w:rsid w:val="009E3CF8"/>
    <w:rsid w:val="009E490A"/>
    <w:rsid w:val="009F3FF1"/>
    <w:rsid w:val="009F45B5"/>
    <w:rsid w:val="00A02A4D"/>
    <w:rsid w:val="00A02B2B"/>
    <w:rsid w:val="00A02C26"/>
    <w:rsid w:val="00A10665"/>
    <w:rsid w:val="00A33EA0"/>
    <w:rsid w:val="00A36D3C"/>
    <w:rsid w:val="00A4017D"/>
    <w:rsid w:val="00A51165"/>
    <w:rsid w:val="00A6325B"/>
    <w:rsid w:val="00A7108D"/>
    <w:rsid w:val="00A80676"/>
    <w:rsid w:val="00A8410E"/>
    <w:rsid w:val="00A90955"/>
    <w:rsid w:val="00A913E6"/>
    <w:rsid w:val="00A9343B"/>
    <w:rsid w:val="00AA415B"/>
    <w:rsid w:val="00AA63A8"/>
    <w:rsid w:val="00AA67EA"/>
    <w:rsid w:val="00AB043A"/>
    <w:rsid w:val="00AC014E"/>
    <w:rsid w:val="00AC6FF4"/>
    <w:rsid w:val="00AC7595"/>
    <w:rsid w:val="00AC7657"/>
    <w:rsid w:val="00AD00AB"/>
    <w:rsid w:val="00AD343E"/>
    <w:rsid w:val="00AD34C6"/>
    <w:rsid w:val="00AE3459"/>
    <w:rsid w:val="00AE6A21"/>
    <w:rsid w:val="00AE6DAC"/>
    <w:rsid w:val="00AF1437"/>
    <w:rsid w:val="00AF6992"/>
    <w:rsid w:val="00B06FBC"/>
    <w:rsid w:val="00B1292C"/>
    <w:rsid w:val="00B168B1"/>
    <w:rsid w:val="00B215BC"/>
    <w:rsid w:val="00B30720"/>
    <w:rsid w:val="00B33082"/>
    <w:rsid w:val="00B33ECB"/>
    <w:rsid w:val="00B35B92"/>
    <w:rsid w:val="00B40D88"/>
    <w:rsid w:val="00B47A7F"/>
    <w:rsid w:val="00B67734"/>
    <w:rsid w:val="00B715AE"/>
    <w:rsid w:val="00B74BCD"/>
    <w:rsid w:val="00B77FF8"/>
    <w:rsid w:val="00B850BC"/>
    <w:rsid w:val="00B96840"/>
    <w:rsid w:val="00BB2A6A"/>
    <w:rsid w:val="00BC0543"/>
    <w:rsid w:val="00BC13A1"/>
    <w:rsid w:val="00BC2005"/>
    <w:rsid w:val="00BD27EE"/>
    <w:rsid w:val="00BD4F46"/>
    <w:rsid w:val="00BD7736"/>
    <w:rsid w:val="00BE0175"/>
    <w:rsid w:val="00BE20F6"/>
    <w:rsid w:val="00BE312D"/>
    <w:rsid w:val="00BE362F"/>
    <w:rsid w:val="00BE62E1"/>
    <w:rsid w:val="00BE74DB"/>
    <w:rsid w:val="00BF3A90"/>
    <w:rsid w:val="00BF711F"/>
    <w:rsid w:val="00C00033"/>
    <w:rsid w:val="00C037FE"/>
    <w:rsid w:val="00C05369"/>
    <w:rsid w:val="00C117BA"/>
    <w:rsid w:val="00C12131"/>
    <w:rsid w:val="00C154A5"/>
    <w:rsid w:val="00C23B3D"/>
    <w:rsid w:val="00C2420B"/>
    <w:rsid w:val="00C27CE3"/>
    <w:rsid w:val="00C30797"/>
    <w:rsid w:val="00C31D29"/>
    <w:rsid w:val="00C334A5"/>
    <w:rsid w:val="00C344B2"/>
    <w:rsid w:val="00C34EBD"/>
    <w:rsid w:val="00C50116"/>
    <w:rsid w:val="00C55FB5"/>
    <w:rsid w:val="00C718F7"/>
    <w:rsid w:val="00C7495A"/>
    <w:rsid w:val="00C76B6B"/>
    <w:rsid w:val="00C80ED3"/>
    <w:rsid w:val="00C81284"/>
    <w:rsid w:val="00C81E62"/>
    <w:rsid w:val="00C83C98"/>
    <w:rsid w:val="00C92E35"/>
    <w:rsid w:val="00CA3AE1"/>
    <w:rsid w:val="00CB2D84"/>
    <w:rsid w:val="00CB7179"/>
    <w:rsid w:val="00CC12BD"/>
    <w:rsid w:val="00CC1545"/>
    <w:rsid w:val="00CC6979"/>
    <w:rsid w:val="00CC700D"/>
    <w:rsid w:val="00CD33C6"/>
    <w:rsid w:val="00CD3567"/>
    <w:rsid w:val="00CE1960"/>
    <w:rsid w:val="00CF0736"/>
    <w:rsid w:val="00CF668F"/>
    <w:rsid w:val="00CF7214"/>
    <w:rsid w:val="00CF78B2"/>
    <w:rsid w:val="00D0041A"/>
    <w:rsid w:val="00D044CF"/>
    <w:rsid w:val="00D06768"/>
    <w:rsid w:val="00D07F6B"/>
    <w:rsid w:val="00D1459E"/>
    <w:rsid w:val="00D15540"/>
    <w:rsid w:val="00D20633"/>
    <w:rsid w:val="00D236C9"/>
    <w:rsid w:val="00D245CD"/>
    <w:rsid w:val="00D3097C"/>
    <w:rsid w:val="00D41236"/>
    <w:rsid w:val="00D42E86"/>
    <w:rsid w:val="00D47AEA"/>
    <w:rsid w:val="00D716D4"/>
    <w:rsid w:val="00D7789D"/>
    <w:rsid w:val="00D80E99"/>
    <w:rsid w:val="00D817E0"/>
    <w:rsid w:val="00D8514F"/>
    <w:rsid w:val="00D857E4"/>
    <w:rsid w:val="00D915A3"/>
    <w:rsid w:val="00D9655B"/>
    <w:rsid w:val="00DA0247"/>
    <w:rsid w:val="00DA2748"/>
    <w:rsid w:val="00DA59B4"/>
    <w:rsid w:val="00DB0193"/>
    <w:rsid w:val="00DB3EC5"/>
    <w:rsid w:val="00DB668C"/>
    <w:rsid w:val="00DB6F9B"/>
    <w:rsid w:val="00DC2987"/>
    <w:rsid w:val="00DC468D"/>
    <w:rsid w:val="00DC66E6"/>
    <w:rsid w:val="00DD4F27"/>
    <w:rsid w:val="00DE06C1"/>
    <w:rsid w:val="00DE3C2B"/>
    <w:rsid w:val="00DE5D30"/>
    <w:rsid w:val="00DE6A40"/>
    <w:rsid w:val="00E00517"/>
    <w:rsid w:val="00E016B6"/>
    <w:rsid w:val="00E03381"/>
    <w:rsid w:val="00E07A79"/>
    <w:rsid w:val="00E11C4B"/>
    <w:rsid w:val="00E1535F"/>
    <w:rsid w:val="00E21FE3"/>
    <w:rsid w:val="00E22171"/>
    <w:rsid w:val="00E24F1E"/>
    <w:rsid w:val="00E27961"/>
    <w:rsid w:val="00E45830"/>
    <w:rsid w:val="00E52BAC"/>
    <w:rsid w:val="00E62411"/>
    <w:rsid w:val="00E74B75"/>
    <w:rsid w:val="00E806EE"/>
    <w:rsid w:val="00E80A22"/>
    <w:rsid w:val="00E814D9"/>
    <w:rsid w:val="00E83A53"/>
    <w:rsid w:val="00E85544"/>
    <w:rsid w:val="00E94121"/>
    <w:rsid w:val="00E969AC"/>
    <w:rsid w:val="00EB4CE0"/>
    <w:rsid w:val="00EB6E24"/>
    <w:rsid w:val="00EC06FD"/>
    <w:rsid w:val="00EC5FDE"/>
    <w:rsid w:val="00ED18B4"/>
    <w:rsid w:val="00ED2894"/>
    <w:rsid w:val="00ED636A"/>
    <w:rsid w:val="00EE2F1A"/>
    <w:rsid w:val="00EF0C9F"/>
    <w:rsid w:val="00EF31D2"/>
    <w:rsid w:val="00EF368C"/>
    <w:rsid w:val="00F04850"/>
    <w:rsid w:val="00F05C47"/>
    <w:rsid w:val="00F12E47"/>
    <w:rsid w:val="00F13E9E"/>
    <w:rsid w:val="00F16CC7"/>
    <w:rsid w:val="00F16DA1"/>
    <w:rsid w:val="00F34CF6"/>
    <w:rsid w:val="00F36D28"/>
    <w:rsid w:val="00F40349"/>
    <w:rsid w:val="00F431B2"/>
    <w:rsid w:val="00F4644B"/>
    <w:rsid w:val="00F52EA5"/>
    <w:rsid w:val="00F559F8"/>
    <w:rsid w:val="00F5631F"/>
    <w:rsid w:val="00F670EB"/>
    <w:rsid w:val="00F6724B"/>
    <w:rsid w:val="00F70709"/>
    <w:rsid w:val="00F734DE"/>
    <w:rsid w:val="00F74EFD"/>
    <w:rsid w:val="00F7781A"/>
    <w:rsid w:val="00F82EB5"/>
    <w:rsid w:val="00F85522"/>
    <w:rsid w:val="00F868D4"/>
    <w:rsid w:val="00F90808"/>
    <w:rsid w:val="00F9129A"/>
    <w:rsid w:val="00F92E2E"/>
    <w:rsid w:val="00F94BEC"/>
    <w:rsid w:val="00F96846"/>
    <w:rsid w:val="00FA6A76"/>
    <w:rsid w:val="00FB23EB"/>
    <w:rsid w:val="00FB300A"/>
    <w:rsid w:val="00FB4096"/>
    <w:rsid w:val="00FC0524"/>
    <w:rsid w:val="00FC5C92"/>
    <w:rsid w:val="00FD0B69"/>
    <w:rsid w:val="00FD53FF"/>
    <w:rsid w:val="00FD6269"/>
    <w:rsid w:val="00FD78AF"/>
    <w:rsid w:val="00FD7D80"/>
    <w:rsid w:val="00FE0D86"/>
    <w:rsid w:val="00FE1341"/>
    <w:rsid w:val="00FE2CCA"/>
    <w:rsid w:val="00FF2349"/>
    <w:rsid w:val="00FF35F6"/>
    <w:rsid w:val="12F6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B979C"/>
  <w15:docId w15:val="{1F327ED4-C7A8-4C6B-BCE8-DDE1593B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4">
    <w:name w:val="heading 4"/>
    <w:basedOn w:val="a"/>
    <w:link w:val="40"/>
    <w:uiPriority w:val="9"/>
    <w:qFormat/>
    <w:rsid w:val="007235E2"/>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rPr>
      <w:b/>
      <w:bCs/>
    </w:rPr>
  </w:style>
  <w:style w:type="character" w:styleId="ae">
    <w:name w:val="page number"/>
    <w:basedOn w:val="a0"/>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8">
    <w:name w:val="页脚 字符"/>
    <w:basedOn w:val="a0"/>
    <w:link w:val="a7"/>
    <w:uiPriority w:val="99"/>
    <w:rPr>
      <w:sz w:val="18"/>
      <w:szCs w:val="18"/>
    </w:rPr>
  </w:style>
  <w:style w:type="character" w:customStyle="1" w:styleId="Char1">
    <w:name w:val="页脚 Char1"/>
    <w:basedOn w:val="a0"/>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rPr>
      <w:rFonts w:ascii="Calibri" w:eastAsia="宋体" w:hAnsi="Calibri" w:cs="Times New Roman"/>
      <w:szCs w:val="24"/>
    </w:rPr>
  </w:style>
  <w:style w:type="character" w:customStyle="1" w:styleId="ad">
    <w:name w:val="批注主题 字符"/>
    <w:basedOn w:val="a4"/>
    <w:link w:val="ac"/>
    <w:uiPriority w:val="99"/>
    <w:semiHidden/>
    <w:rPr>
      <w:rFonts w:ascii="Calibri" w:eastAsia="宋体" w:hAnsi="Calibri" w:cs="Times New Roman"/>
      <w:b/>
      <w:bCs/>
      <w:szCs w:val="24"/>
    </w:rPr>
  </w:style>
  <w:style w:type="paragraph" w:customStyle="1" w:styleId="1">
    <w:name w:val="修订1"/>
    <w:hidden/>
    <w:uiPriority w:val="99"/>
    <w:semiHidden/>
    <w:rPr>
      <w:rFonts w:ascii="Calibri" w:eastAsia="宋体" w:hAnsi="Calibri" w:cs="Times New Roman"/>
      <w:kern w:val="2"/>
      <w:sz w:val="21"/>
      <w:szCs w:val="24"/>
    </w:rPr>
  </w:style>
  <w:style w:type="paragraph" w:styleId="af1">
    <w:name w:val="List Paragraph"/>
    <w:basedOn w:val="a"/>
    <w:uiPriority w:val="34"/>
    <w:qFormat/>
    <w:pPr>
      <w:ind w:firstLineChars="200" w:firstLine="420"/>
    </w:pPr>
  </w:style>
  <w:style w:type="paragraph" w:styleId="af2">
    <w:name w:val="Revision"/>
    <w:hidden/>
    <w:uiPriority w:val="99"/>
    <w:semiHidden/>
    <w:rsid w:val="00377DAA"/>
    <w:rPr>
      <w:rFonts w:ascii="Calibri" w:eastAsia="宋体" w:hAnsi="Calibri" w:cs="Times New Roman"/>
      <w:kern w:val="2"/>
      <w:sz w:val="21"/>
      <w:szCs w:val="24"/>
    </w:rPr>
  </w:style>
  <w:style w:type="character" w:customStyle="1" w:styleId="40">
    <w:name w:val="标题 4 字符"/>
    <w:basedOn w:val="a0"/>
    <w:link w:val="4"/>
    <w:uiPriority w:val="9"/>
    <w:rsid w:val="007235E2"/>
    <w:rPr>
      <w:rFonts w:ascii="宋体" w:eastAsia="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03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76E8F-A574-4443-839F-05AD61A0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4590</TotalTime>
  <Pages>5</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yk</cp:lastModifiedBy>
  <cp:revision>116</cp:revision>
  <dcterms:created xsi:type="dcterms:W3CDTF">2025-05-05T16:28:00Z</dcterms:created>
  <dcterms:modified xsi:type="dcterms:W3CDTF">2025-11-06T02:02:00Z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eyJoZGlkIjoiYjRkODU5ZGZkNzQwNDg0ZWUwNjQ1YWRhZTkyYWNjY2UifQ==</vt:lpwstr>
  </property>
  <property fmtid="{D5CDD505-2E9C-101B-9397-08002B2CF9AE}" pid="3" name="KSOProductBuildVer">
    <vt:lpwstr>2052-12.1.0.20784</vt:lpwstr>
  </property>
  <property fmtid="{D5CDD505-2E9C-101B-9397-08002B2CF9AE}" pid="4" name="ICV">
    <vt:lpwstr>9700C59146E24ED4A35FC81E6F6D5082_12</vt:lpwstr>
  </property>
</Properties>
</file>