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10555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千兆网络路由器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0555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H3C </w:t>
            </w:r>
            <w:r w:rsidRPr="00105558">
              <w:rPr>
                <w:rFonts w:ascii="宋体" w:eastAsia="宋体" w:hAnsi="宋体"/>
                <w:sz w:val="28"/>
                <w:szCs w:val="28"/>
              </w:rPr>
              <w:t>MSR3620-10-WiNet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105558">
              <w:rPr>
                <w:rFonts w:ascii="宋体" w:eastAsia="宋体" w:hAnsi="宋体" w:hint="eastAsia"/>
                <w:sz w:val="28"/>
                <w:szCs w:val="28"/>
              </w:rPr>
              <w:t>实验室网络管理，NAT映射，网络防火墙，PPPOE服务器，VPN等。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105558" w:rsidRDefault="009917FC" w:rsidP="00105558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转发性能</w:t>
            </w:r>
            <w:r w:rsidRPr="00613A2D">
              <w:rPr>
                <w:rFonts w:ascii="宋体" w:eastAsia="宋体" w:hAnsi="宋体"/>
                <w:szCs w:val="21"/>
              </w:rPr>
              <w:t>:5Mpps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防火墙性能</w:t>
            </w:r>
            <w:r w:rsidRPr="00613A2D">
              <w:rPr>
                <w:rFonts w:ascii="宋体" w:eastAsia="宋体" w:hAnsi="宋体"/>
                <w:szCs w:val="21"/>
              </w:rPr>
              <w:t>:3Gbps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加密性能</w:t>
            </w:r>
            <w:r w:rsidRPr="00613A2D">
              <w:rPr>
                <w:rFonts w:ascii="宋体" w:eastAsia="宋体" w:hAnsi="宋体"/>
                <w:szCs w:val="21"/>
              </w:rPr>
              <w:t>:1.9Gbps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/>
                <w:szCs w:val="21"/>
              </w:rPr>
              <w:t>NAT会话数:50万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带机量</w:t>
            </w:r>
            <w:r w:rsidRPr="00613A2D">
              <w:rPr>
                <w:rFonts w:ascii="宋体" w:eastAsia="宋体" w:hAnsi="宋体"/>
                <w:szCs w:val="21"/>
              </w:rPr>
              <w:t>:400-600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固定</w:t>
            </w:r>
            <w:r w:rsidRPr="00613A2D">
              <w:rPr>
                <w:rFonts w:ascii="宋体" w:eastAsia="宋体" w:hAnsi="宋体"/>
                <w:szCs w:val="21"/>
              </w:rPr>
              <w:t>WAN口:3GE(1Combo)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固定</w:t>
            </w:r>
            <w:r w:rsidRPr="00613A2D">
              <w:rPr>
                <w:rFonts w:ascii="宋体" w:eastAsia="宋体" w:hAnsi="宋体"/>
                <w:szCs w:val="21"/>
              </w:rPr>
              <w:t>LAN口:8GE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二层协议</w:t>
            </w:r>
            <w:r w:rsidRPr="00613A2D">
              <w:rPr>
                <w:rFonts w:ascii="宋体" w:eastAsia="宋体" w:hAnsi="宋体"/>
                <w:szCs w:val="21"/>
              </w:rPr>
              <w:t>:支持Ethernet，Ethernet II，VLAN（VLAN-BASED PORT VLAN，VOICE VLAN，Guest VLAN），802.3x， 802.1p，802.1Q，802.1x，PPP、PPPOE Client、PPPOE Server等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/>
                <w:szCs w:val="21"/>
              </w:rPr>
              <w:t>IP服务:支持单播转发/组播转发，TCP，UDP，IP Option，IP Unnumber，策略路由等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/>
                <w:szCs w:val="21"/>
              </w:rPr>
              <w:t>IP应用:支持Ping、Trace、ICMP，DHCP Server、DHCP Relay、DHCP Client，DHCP Snooping，DNS client，DNS Proxy，DDNS，IP Accounting，UDP Helper，NTP 、SNTP等</w:t>
            </w:r>
          </w:p>
          <w:p w:rsidR="00105558" w:rsidRPr="00613A2D" w:rsidRDefault="00105558" w:rsidP="00105558">
            <w:pPr>
              <w:rPr>
                <w:rFonts w:ascii="宋体" w:eastAsia="宋体" w:hAnsi="宋体"/>
                <w:szCs w:val="21"/>
              </w:rPr>
            </w:pPr>
            <w:r w:rsidRPr="00613A2D">
              <w:rPr>
                <w:rFonts w:ascii="宋体" w:eastAsia="宋体" w:hAnsi="宋体"/>
                <w:szCs w:val="21"/>
              </w:rPr>
              <w:t>IPv4路由:静态路由、动态路由协议：RIPv1/v2、OSPFv2、BGP、IS-IS、路由迭代、路由策略</w:t>
            </w:r>
          </w:p>
          <w:p w:rsidR="00613A2D" w:rsidRDefault="00105558" w:rsidP="00105558">
            <w:pPr>
              <w:rPr>
                <w:rFonts w:ascii="宋体" w:eastAsia="宋体" w:hAnsi="宋体"/>
                <w:sz w:val="18"/>
                <w:szCs w:val="18"/>
              </w:rPr>
            </w:pPr>
            <w:r w:rsidRPr="00613A2D">
              <w:rPr>
                <w:rFonts w:ascii="宋体" w:eastAsia="宋体" w:hAnsi="宋体" w:hint="eastAsia"/>
                <w:szCs w:val="21"/>
              </w:rPr>
              <w:t>安全特性</w:t>
            </w:r>
            <w:r w:rsidRPr="00613A2D">
              <w:rPr>
                <w:rFonts w:ascii="宋体" w:eastAsia="宋体" w:hAnsi="宋体"/>
                <w:szCs w:val="21"/>
              </w:rPr>
              <w:t>:PPPOE Client&amp;Server，PORTAL，802.1x、Local认证，RBAC、Radius，Tacacs，ACL，FILTER、连接数限制、IKE，IPSec、L2TP，NAT/NAPT，PKI，RSA，SSH v1.5/2.0， URPF，GRE</w:t>
            </w:r>
          </w:p>
          <w:p w:rsidR="00DE3B3B" w:rsidRPr="00F06A8F" w:rsidRDefault="009917FC" w:rsidP="00DE3B3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DE3B3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734" w:rsidRDefault="00122734" w:rsidP="00105558">
      <w:r>
        <w:separator/>
      </w:r>
    </w:p>
  </w:endnote>
  <w:endnote w:type="continuationSeparator" w:id="0">
    <w:p w:rsidR="00122734" w:rsidRDefault="00122734" w:rsidP="0010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734" w:rsidRDefault="00122734" w:rsidP="00105558">
      <w:r>
        <w:separator/>
      </w:r>
    </w:p>
  </w:footnote>
  <w:footnote w:type="continuationSeparator" w:id="0">
    <w:p w:rsidR="00122734" w:rsidRDefault="00122734" w:rsidP="00105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5558"/>
    <w:rsid w:val="00122734"/>
    <w:rsid w:val="00360622"/>
    <w:rsid w:val="00613A2D"/>
    <w:rsid w:val="007C0E4C"/>
    <w:rsid w:val="0085369C"/>
    <w:rsid w:val="009917FC"/>
    <w:rsid w:val="00DE3B3B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55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555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55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55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3</cp:revision>
  <dcterms:created xsi:type="dcterms:W3CDTF">2017-05-18T09:07:00Z</dcterms:created>
  <dcterms:modified xsi:type="dcterms:W3CDTF">2017-05-27T06:16:00Z</dcterms:modified>
</cp:coreProperties>
</file>