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5466"/>
      </w:tblGrid>
      <w:tr w:rsidR="00BA7866" w:rsidRPr="009917FC" w:rsidTr="009965A2">
        <w:tc>
          <w:tcPr>
            <w:tcW w:w="1980" w:type="dxa"/>
          </w:tcPr>
          <w:p w:rsidR="00BA7866" w:rsidRPr="009917FC" w:rsidRDefault="00BA7866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6316" w:type="dxa"/>
            <w:gridSpan w:val="2"/>
          </w:tcPr>
          <w:p w:rsidR="00BA7866" w:rsidRPr="009917FC" w:rsidRDefault="00BA7866" w:rsidP="009917F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基因扩增仪</w:t>
            </w: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</w:tcPr>
          <w:p w:rsidR="007C0E4C" w:rsidRPr="009917FC" w:rsidRDefault="004D6932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331D5C">
              <w:rPr>
                <w:rFonts w:ascii="宋体" w:eastAsia="宋体" w:hAnsi="宋体" w:hint="eastAsia"/>
                <w:sz w:val="28"/>
                <w:szCs w:val="28"/>
              </w:rPr>
              <w:t>Biometra TOne 96</w:t>
            </w:r>
          </w:p>
        </w:tc>
      </w:tr>
      <w:tr w:rsidR="009917FC" w:rsidRPr="009917FC" w:rsidTr="00BA7866">
        <w:trPr>
          <w:trHeight w:val="1349"/>
        </w:trPr>
        <w:tc>
          <w:tcPr>
            <w:tcW w:w="8296" w:type="dxa"/>
            <w:gridSpan w:val="3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 w:rsidR="004D6932">
              <w:rPr>
                <w:rFonts w:ascii="宋体" w:eastAsia="宋体" w:hAnsi="宋体" w:hint="eastAsia"/>
                <w:sz w:val="28"/>
                <w:szCs w:val="28"/>
              </w:rPr>
              <w:t>基因扩</w:t>
            </w:r>
            <w:bookmarkStart w:id="0" w:name="_GoBack"/>
            <w:bookmarkEnd w:id="0"/>
            <w:r w:rsidR="004D6932">
              <w:rPr>
                <w:rFonts w:ascii="宋体" w:eastAsia="宋体" w:hAnsi="宋体" w:hint="eastAsia"/>
                <w:sz w:val="28"/>
                <w:szCs w:val="28"/>
              </w:rPr>
              <w:t>增，PCR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3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9917FC" w:rsidRDefault="00F542A6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1.适用</w:t>
            </w:r>
            <w:r w:rsidR="00331D5C" w:rsidRPr="00331D5C">
              <w:rPr>
                <w:rFonts w:ascii="宋体" w:eastAsia="宋体" w:hAnsi="宋体" w:hint="eastAsia"/>
                <w:sz w:val="28"/>
                <w:szCs w:val="28"/>
              </w:rPr>
              <w:t>96孔板、8联管或0.2ml PCR单管，智能温控系统</w:t>
            </w:r>
            <w:r w:rsidR="00DD4B53">
              <w:rPr>
                <w:rFonts w:ascii="宋体" w:eastAsia="宋体" w:hAnsi="宋体" w:hint="eastAsia"/>
                <w:sz w:val="28"/>
                <w:szCs w:val="28"/>
              </w:rPr>
              <w:t>。</w:t>
            </w:r>
          </w:p>
          <w:p w:rsidR="00F542A6" w:rsidRDefault="00F542A6" w:rsidP="00F542A6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2.</w:t>
            </w:r>
            <w:r w:rsidRPr="00F542A6">
              <w:rPr>
                <w:rFonts w:asciiTheme="minorEastAsia" w:hAnsiTheme="minorEastAsia" w:cs="Times New Roman" w:hint="eastAsia"/>
                <w:kern w:val="0"/>
                <w:szCs w:val="20"/>
              </w:rPr>
              <w:t xml:space="preserve">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配置：</w:t>
            </w:r>
            <w:r w:rsidRPr="00F542A6">
              <w:rPr>
                <w:rFonts w:ascii="宋体" w:eastAsia="宋体" w:hAnsi="宋体"/>
                <w:sz w:val="28"/>
                <w:szCs w:val="28"/>
              </w:rPr>
              <w:t xml:space="preserve"> PCR仪主机</w:t>
            </w:r>
            <w:r w:rsidRPr="00F542A6">
              <w:rPr>
                <w:rFonts w:ascii="宋体" w:eastAsia="宋体" w:hAnsi="宋体" w:hint="eastAsia"/>
                <w:sz w:val="28"/>
                <w:szCs w:val="28"/>
              </w:rPr>
              <w:t>，带96孔槽电源</w:t>
            </w:r>
            <w:r w:rsidRPr="00F542A6">
              <w:rPr>
                <w:rFonts w:ascii="宋体" w:eastAsia="宋体" w:hAnsi="宋体"/>
                <w:sz w:val="28"/>
                <w:szCs w:val="28"/>
              </w:rPr>
              <w:t>线</w:t>
            </w:r>
          </w:p>
          <w:p w:rsidR="00F542A6" w:rsidRPr="00F542A6" w:rsidRDefault="00F542A6" w:rsidP="00F542A6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3.</w:t>
            </w:r>
            <w:r w:rsidRPr="00F542A6">
              <w:rPr>
                <w:rFonts w:ascii="Times New Roman" w:eastAsia="宋体" w:hAnsi="宋体" w:cs="Times New Roman"/>
                <w:szCs w:val="24"/>
              </w:rPr>
              <w:t xml:space="preserve"> </w:t>
            </w:r>
            <w:r w:rsidRPr="00F542A6">
              <w:rPr>
                <w:rFonts w:ascii="宋体" w:eastAsia="宋体" w:hAnsi="宋体"/>
                <w:sz w:val="28"/>
                <w:szCs w:val="28"/>
              </w:rPr>
              <w:t>电源：220V</w:t>
            </w:r>
            <w:r w:rsidRPr="00F542A6">
              <w:rPr>
                <w:rFonts w:ascii="宋体" w:eastAsia="宋体" w:hAnsi="宋体" w:hint="eastAsia"/>
                <w:sz w:val="28"/>
                <w:szCs w:val="28"/>
              </w:rPr>
              <w:t>-230V</w:t>
            </w:r>
            <w:r w:rsidRPr="00F542A6">
              <w:rPr>
                <w:rFonts w:ascii="宋体" w:eastAsia="宋体" w:hAnsi="宋体"/>
                <w:sz w:val="28"/>
                <w:szCs w:val="28"/>
              </w:rPr>
              <w:t>，50</w:t>
            </w:r>
            <w:r w:rsidRPr="00F542A6">
              <w:rPr>
                <w:rFonts w:ascii="宋体" w:eastAsia="宋体" w:hAnsi="宋体" w:hint="eastAsia"/>
                <w:sz w:val="28"/>
                <w:szCs w:val="28"/>
              </w:rPr>
              <w:t xml:space="preserve">-60 </w:t>
            </w:r>
            <w:r w:rsidRPr="00F542A6">
              <w:rPr>
                <w:rFonts w:ascii="宋体" w:eastAsia="宋体" w:hAnsi="宋体"/>
                <w:sz w:val="28"/>
                <w:szCs w:val="28"/>
              </w:rPr>
              <w:t>Hz</w:t>
            </w:r>
          </w:p>
          <w:p w:rsidR="00F542A6" w:rsidRPr="00F542A6" w:rsidRDefault="00F542A6" w:rsidP="00F542A6">
            <w:pPr>
              <w:spacing w:line="360" w:lineRule="auto"/>
              <w:rPr>
                <w:color w:val="000000" w:themeColor="text1"/>
                <w:szCs w:val="21"/>
              </w:rPr>
            </w:pPr>
            <w:r w:rsidRPr="00F542A6">
              <w:rPr>
                <w:rFonts w:ascii="宋体" w:eastAsia="宋体" w:hAnsi="宋体" w:hint="eastAsia"/>
                <w:sz w:val="28"/>
                <w:szCs w:val="28"/>
              </w:rPr>
              <w:t>4.</w:t>
            </w:r>
            <w:r w:rsidRPr="00F542A6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Pr="00F75562">
              <w:rPr>
                <w:rFonts w:ascii="宋体" w:eastAsia="宋体" w:hAnsi="宋体" w:hint="eastAsia"/>
                <w:sz w:val="28"/>
                <w:szCs w:val="28"/>
              </w:rPr>
              <w:t>温度控制：</w:t>
            </w:r>
            <w:r w:rsidR="00F75562" w:rsidRPr="00F75562"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  <w:r w:rsidRPr="00F75562">
              <w:rPr>
                <w:rFonts w:ascii="宋体" w:eastAsia="宋体" w:hAnsi="宋体" w:hint="eastAsia"/>
                <w:sz w:val="28"/>
                <w:szCs w:val="28"/>
              </w:rPr>
              <w:t>RAC(Ramping-Accuracy-Control)电子温控技术，最大升温速率4 ℃/s，平均升温速率3.8 ℃/s，温度均</w:t>
            </w:r>
            <w:proofErr w:type="gramStart"/>
            <w:r w:rsidRPr="00F75562">
              <w:rPr>
                <w:rFonts w:ascii="宋体" w:eastAsia="宋体" w:hAnsi="宋体" w:hint="eastAsia"/>
                <w:sz w:val="28"/>
                <w:szCs w:val="28"/>
              </w:rPr>
              <w:t>一</w:t>
            </w:r>
            <w:proofErr w:type="gramEnd"/>
            <w:r w:rsidRPr="00F75562">
              <w:rPr>
                <w:rFonts w:ascii="宋体" w:eastAsia="宋体" w:hAnsi="宋体" w:hint="eastAsia"/>
                <w:sz w:val="28"/>
                <w:szCs w:val="28"/>
              </w:rPr>
              <w:t>性：±0.2 ℃，* 温度准确性：±0.1℃</w:t>
            </w:r>
            <w:r w:rsidR="00DD4B53">
              <w:rPr>
                <w:rFonts w:ascii="宋体" w:eastAsia="宋体" w:hAnsi="宋体" w:hint="eastAsia"/>
                <w:sz w:val="28"/>
                <w:szCs w:val="28"/>
              </w:rPr>
              <w:t>。</w:t>
            </w:r>
          </w:p>
          <w:p w:rsidR="00F542A6" w:rsidRPr="00F75562" w:rsidRDefault="00F542A6" w:rsidP="00F542A6">
            <w:pPr>
              <w:tabs>
                <w:tab w:val="left" w:pos="6090"/>
              </w:tabs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</w:t>
            </w:r>
            <w:r w:rsidRPr="00F542A6">
              <w:rPr>
                <w:rFonts w:ascii="宋体" w:eastAsia="宋体" w:hAnsi="宋体" w:hint="eastAsia"/>
                <w:sz w:val="28"/>
                <w:szCs w:val="28"/>
              </w:rPr>
              <w:t>.</w:t>
            </w:r>
            <w:r w:rsidRPr="00F75562">
              <w:rPr>
                <w:rFonts w:ascii="宋体" w:eastAsia="宋体" w:hAnsi="宋体" w:hint="eastAsia"/>
                <w:sz w:val="28"/>
                <w:szCs w:val="28"/>
              </w:rPr>
              <w:t xml:space="preserve"> 可提供表格式和图形式两种不同的程序界面，具有断电自动重启功能，仪器自检功能</w:t>
            </w:r>
            <w:r w:rsidR="00F75562">
              <w:rPr>
                <w:rFonts w:ascii="宋体" w:eastAsia="宋体" w:hAnsi="宋体" w:hint="eastAsia"/>
                <w:sz w:val="28"/>
                <w:szCs w:val="28"/>
              </w:rPr>
              <w:t>。</w:t>
            </w:r>
          </w:p>
          <w:p w:rsidR="00F542A6" w:rsidRPr="00F75562" w:rsidRDefault="00F542A6" w:rsidP="00F542A6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 w:rsidRPr="00F75562">
              <w:rPr>
                <w:rFonts w:ascii="宋体" w:eastAsia="宋体" w:hAnsi="宋体" w:hint="eastAsia"/>
                <w:sz w:val="28"/>
                <w:szCs w:val="28"/>
              </w:rPr>
              <w:t xml:space="preserve">6. </w:t>
            </w:r>
            <w:proofErr w:type="gramStart"/>
            <w:r w:rsidRPr="00F75562">
              <w:rPr>
                <w:rFonts w:ascii="宋体" w:eastAsia="宋体" w:hAnsi="宋体" w:hint="eastAsia"/>
                <w:sz w:val="28"/>
                <w:szCs w:val="28"/>
              </w:rPr>
              <w:t>热盖温度</w:t>
            </w:r>
            <w:proofErr w:type="gramEnd"/>
            <w:r w:rsidRPr="00F75562">
              <w:rPr>
                <w:rFonts w:ascii="宋体" w:eastAsia="宋体" w:hAnsi="宋体" w:hint="eastAsia"/>
                <w:sz w:val="28"/>
                <w:szCs w:val="28"/>
              </w:rPr>
              <w:t>范围：30-110 ℃</w:t>
            </w:r>
            <w:r w:rsidR="00DD4B53">
              <w:rPr>
                <w:rFonts w:ascii="宋体" w:eastAsia="宋体" w:hAnsi="宋体" w:hint="eastAsia"/>
                <w:sz w:val="28"/>
                <w:szCs w:val="28"/>
              </w:rPr>
              <w:t>。</w:t>
            </w:r>
          </w:p>
          <w:p w:rsidR="00F542A6" w:rsidRPr="00F75562" w:rsidRDefault="00F542A6" w:rsidP="00F542A6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 w:rsidRPr="00F75562">
              <w:rPr>
                <w:rFonts w:ascii="宋体" w:eastAsia="宋体" w:hAnsi="宋体" w:hint="eastAsia"/>
                <w:sz w:val="28"/>
                <w:szCs w:val="28"/>
              </w:rPr>
              <w:t>7. 7英寸彩色触摸屏</w:t>
            </w:r>
            <w:r w:rsidR="00DD4B53">
              <w:rPr>
                <w:rFonts w:ascii="宋体" w:eastAsia="宋体" w:hAnsi="宋体" w:hint="eastAsia"/>
                <w:sz w:val="28"/>
                <w:szCs w:val="28"/>
              </w:rPr>
              <w:t>。</w:t>
            </w:r>
          </w:p>
          <w:p w:rsidR="00BA7866" w:rsidRPr="00F06A8F" w:rsidRDefault="00F75562" w:rsidP="00BA7866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 w:rsidRPr="00F75562">
              <w:rPr>
                <w:rFonts w:ascii="宋体" w:eastAsia="宋体" w:hAnsi="宋体" w:hint="eastAsia"/>
                <w:sz w:val="28"/>
                <w:szCs w:val="28"/>
              </w:rPr>
              <w:t>8. USB接口和网络接口，可进行程序储存、复制、软件升级</w:t>
            </w:r>
            <w:r w:rsidR="00DD4B53">
              <w:rPr>
                <w:rFonts w:ascii="宋体" w:eastAsia="宋体" w:hAnsi="宋体" w:hint="eastAsia"/>
                <w:sz w:val="28"/>
                <w:szCs w:val="28"/>
              </w:rPr>
              <w:t>。</w:t>
            </w:r>
            <w:r w:rsidR="009917FC" w:rsidRPr="009917FC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</w:t>
            </w:r>
          </w:p>
          <w:p w:rsidR="00F06A8F" w:rsidRPr="00F06A8F" w:rsidRDefault="00F06A8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F06A8F" w:rsidRPr="00BA7866" w:rsidRDefault="00F06A8F" w:rsidP="00BA7866">
      <w:pPr>
        <w:rPr>
          <w:rFonts w:ascii="宋体" w:eastAsia="宋体" w:hAnsi="宋体"/>
          <w:sz w:val="18"/>
          <w:szCs w:val="18"/>
        </w:rPr>
      </w:pPr>
    </w:p>
    <w:sectPr w:rsidR="00F06A8F" w:rsidRPr="00BA7866" w:rsidSect="003D59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20B08"/>
    <w:multiLevelType w:val="multilevel"/>
    <w:tmpl w:val="C3D6A51C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6BF274D0"/>
    <w:multiLevelType w:val="multilevel"/>
    <w:tmpl w:val="2748738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4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917FC"/>
    <w:rsid w:val="00077372"/>
    <w:rsid w:val="00331D5C"/>
    <w:rsid w:val="003D59EB"/>
    <w:rsid w:val="004D6932"/>
    <w:rsid w:val="004E170A"/>
    <w:rsid w:val="00536B44"/>
    <w:rsid w:val="007C0E4C"/>
    <w:rsid w:val="0085369C"/>
    <w:rsid w:val="00963DD4"/>
    <w:rsid w:val="009917FC"/>
    <w:rsid w:val="00BA45DF"/>
    <w:rsid w:val="00BA7866"/>
    <w:rsid w:val="00DD4B53"/>
    <w:rsid w:val="00F06A8F"/>
    <w:rsid w:val="00F542A6"/>
    <w:rsid w:val="00F755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384E8BC-E7C3-408C-AA85-E28F5DA37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9E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F542A6"/>
    <w:rPr>
      <w:rFonts w:ascii="Courier New" w:hAnsi="Courier New" w:cs="Courier New"/>
      <w:sz w:val="20"/>
      <w:szCs w:val="20"/>
    </w:rPr>
  </w:style>
  <w:style w:type="character" w:customStyle="1" w:styleId="HTML0">
    <w:name w:val="HTML 预设格式 字符"/>
    <w:basedOn w:val="a0"/>
    <w:link w:val="HTML"/>
    <w:uiPriority w:val="99"/>
    <w:semiHidden/>
    <w:rsid w:val="00F542A6"/>
    <w:rPr>
      <w:rFonts w:ascii="Courier New" w:hAnsi="Courier New" w:cs="Courier New"/>
      <w:sz w:val="20"/>
      <w:szCs w:val="20"/>
    </w:rPr>
  </w:style>
  <w:style w:type="paragraph" w:styleId="a4">
    <w:name w:val="List Paragraph"/>
    <w:basedOn w:val="a"/>
    <w:uiPriority w:val="34"/>
    <w:qFormat/>
    <w:rsid w:val="00F542A6"/>
    <w:pPr>
      <w:ind w:firstLineChars="200" w:firstLine="420"/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57</Words>
  <Characters>325</Characters>
  <Application>Microsoft Office Word</Application>
  <DocSecurity>0</DocSecurity>
  <Lines>2</Lines>
  <Paragraphs>1</Paragraphs>
  <ScaleCrop>false</ScaleCrop>
  <Company>南京中医药大学</Company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汤凡</cp:lastModifiedBy>
  <cp:revision>11</cp:revision>
  <cp:lastPrinted>2016-11-15T02:06:00Z</cp:lastPrinted>
  <dcterms:created xsi:type="dcterms:W3CDTF">2016-11-14T08:17:00Z</dcterms:created>
  <dcterms:modified xsi:type="dcterms:W3CDTF">2016-11-22T01:13:00Z</dcterms:modified>
</cp:coreProperties>
</file>