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78" w:rsidRDefault="00861A29">
      <w:pPr>
        <w:spacing w:before="84"/>
        <w:ind w:left="16"/>
        <w:jc w:val="center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30"/>
          <w:szCs w:val="30"/>
          <w:lang w:eastAsia="zh-CN"/>
        </w:rPr>
        <w:t>南京中医药大学</w:t>
      </w:r>
      <w:r w:rsidR="006F64A5">
        <w:rPr>
          <w:rFonts w:ascii="宋体" w:eastAsia="宋体" w:hAnsi="宋体" w:cs="宋体" w:hint="eastAsia"/>
          <w:b/>
          <w:bCs/>
          <w:spacing w:val="1"/>
          <w:sz w:val="30"/>
          <w:szCs w:val="30"/>
          <w:lang w:eastAsia="zh-CN"/>
        </w:rPr>
        <w:t>大学生活动中心三楼</w:t>
      </w:r>
      <w:bookmarkStart w:id="0" w:name="_GoBack"/>
      <w:bookmarkEnd w:id="0"/>
      <w:r>
        <w:rPr>
          <w:rFonts w:ascii="宋体" w:eastAsia="宋体" w:hAnsi="宋体" w:cs="宋体"/>
          <w:b/>
          <w:bCs/>
          <w:spacing w:val="1"/>
          <w:sz w:val="30"/>
          <w:szCs w:val="30"/>
          <w:lang w:eastAsia="zh-CN"/>
        </w:rPr>
        <w:t>办公家具配置方案</w:t>
      </w:r>
    </w:p>
    <w:p w:rsidR="004C1278" w:rsidRDefault="004C1278">
      <w:pPr>
        <w:spacing w:before="12"/>
        <w:rPr>
          <w:rFonts w:ascii="宋体" w:eastAsia="宋体" w:hAnsi="宋体" w:cs="宋体"/>
          <w:b/>
          <w:bCs/>
          <w:sz w:val="11"/>
          <w:szCs w:val="11"/>
          <w:lang w:eastAsia="zh-C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74"/>
        <w:gridCol w:w="982"/>
        <w:gridCol w:w="1824"/>
        <w:gridCol w:w="674"/>
        <w:gridCol w:w="674"/>
        <w:gridCol w:w="4439"/>
        <w:gridCol w:w="3723"/>
      </w:tblGrid>
      <w:tr w:rsidR="006F64A5" w:rsidTr="006F64A5">
        <w:trPr>
          <w:trHeight w:hRule="exact" w:val="80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149"/>
              <w:ind w:left="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149"/>
              <w:ind w:left="2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名</w:t>
            </w:r>
            <w:r>
              <w:rPr>
                <w:rFonts w:ascii="宋体" w:eastAsia="宋体" w:hAnsi="宋体" w:cs="宋体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称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149"/>
              <w:ind w:left="2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"/>
                <w:sz w:val="20"/>
                <w:szCs w:val="20"/>
                <w:lang w:eastAsia="zh-CN"/>
              </w:rPr>
              <w:t>参考</w:t>
            </w:r>
            <w:r>
              <w:rPr>
                <w:rFonts w:ascii="宋体" w:eastAsia="宋体" w:hAnsi="宋体" w:cs="宋体"/>
                <w:b/>
                <w:bCs/>
                <w:spacing w:val="1"/>
                <w:sz w:val="20"/>
                <w:szCs w:val="20"/>
              </w:rPr>
              <w:t>规格尺寸(mm)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149"/>
              <w:ind w:left="1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pacing w:val="1"/>
                <w:sz w:val="20"/>
                <w:szCs w:val="20"/>
              </w:rPr>
              <w:t>数量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149"/>
              <w:ind w:left="1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pacing w:val="1"/>
                <w:sz w:val="20"/>
                <w:szCs w:val="20"/>
              </w:rPr>
              <w:t>单位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149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pacing w:val="1"/>
                <w:sz w:val="20"/>
                <w:szCs w:val="20"/>
              </w:rPr>
              <w:t>材质及工艺要求</w:t>
            </w:r>
          </w:p>
        </w:tc>
        <w:tc>
          <w:tcPr>
            <w:tcW w:w="3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149"/>
              <w:ind w:left="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"/>
                <w:sz w:val="20"/>
                <w:szCs w:val="20"/>
                <w:lang w:eastAsia="zh-CN"/>
              </w:rPr>
              <w:t>参考</w:t>
            </w:r>
            <w:r>
              <w:rPr>
                <w:rFonts w:ascii="宋体" w:eastAsia="宋体" w:hAnsi="宋体" w:cs="宋体"/>
                <w:b/>
                <w:bCs/>
                <w:spacing w:val="1"/>
                <w:sz w:val="20"/>
                <w:szCs w:val="20"/>
              </w:rPr>
              <w:t>图片</w:t>
            </w:r>
          </w:p>
        </w:tc>
      </w:tr>
      <w:tr w:rsidR="006F64A5">
        <w:trPr>
          <w:trHeight w:hRule="exact" w:val="814"/>
        </w:trPr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6F64A5" w:rsidRDefault="006F64A5">
            <w:pPr>
              <w:pStyle w:val="TableParagraph"/>
              <w:ind w:left="15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</w: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6F64A5" w:rsidRDefault="006F64A5">
            <w:pPr>
              <w:pStyle w:val="TableParagraph"/>
              <w:ind w:left="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屏工作位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6F64A5" w:rsidRDefault="006F64A5">
            <w:pPr>
              <w:pStyle w:val="TableParagraph"/>
              <w:ind w:left="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1400W*1400D*760H</w:t>
            </w:r>
          </w:p>
        </w:tc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6F64A5" w:rsidRDefault="006F64A5">
            <w:pPr>
              <w:pStyle w:val="TableParagraph"/>
              <w:ind w:left="2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16</w:t>
            </w:r>
          </w:p>
        </w:tc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6F64A5" w:rsidRDefault="006F64A5">
            <w:pPr>
              <w:pStyle w:val="TableParagraph"/>
              <w:ind w:left="2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套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142"/>
              <w:ind w:left="20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17"/>
                <w:szCs w:val="17"/>
                <w:lang w:eastAsia="zh-CN"/>
              </w:rPr>
              <w:t>1、基材：采用E0级优质木纹三聚氰胺板，环保达到国家</w:t>
            </w:r>
          </w:p>
        </w:tc>
        <w:tc>
          <w:tcPr>
            <w:tcW w:w="37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6"/>
              <w:rPr>
                <w:rFonts w:ascii="宋体" w:eastAsia="宋体" w:hAnsi="宋体" w:cs="宋体"/>
                <w:b/>
                <w:bCs/>
                <w:sz w:val="10"/>
                <w:szCs w:val="10"/>
                <w:lang w:eastAsia="zh-CN"/>
              </w:rPr>
            </w:pPr>
          </w:p>
          <w:p w:rsidR="006F64A5" w:rsidRDefault="006F64A5">
            <w:pPr>
              <w:pStyle w:val="TableParagraph"/>
              <w:spacing w:line="200" w:lineRule="atLeast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657A9411" wp14:editId="2A8F3927">
                  <wp:extent cx="2157315" cy="196824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315" cy="1968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4A5">
        <w:trPr>
          <w:trHeight w:hRule="exact" w:val="60"/>
        </w:trPr>
        <w:tc>
          <w:tcPr>
            <w:tcW w:w="5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9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443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line="191" w:lineRule="exact"/>
              <w:ind w:left="2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环保E0级检测标准</w:t>
            </w:r>
          </w:p>
        </w:tc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/>
        </w:tc>
      </w:tr>
      <w:tr w:rsidR="006F64A5">
        <w:trPr>
          <w:trHeight w:hRule="exact" w:val="151"/>
        </w:trPr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6F64A5" w:rsidRDefault="006F64A5">
            <w:pPr>
              <w:pStyle w:val="TableParagraph"/>
              <w:ind w:left="15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2</w: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6F64A5" w:rsidRDefault="006F64A5">
            <w:pPr>
              <w:pStyle w:val="TableParagraph"/>
              <w:ind w:left="1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三抽柜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6F64A5" w:rsidRDefault="006F64A5">
            <w:pPr>
              <w:pStyle w:val="TableParagraph"/>
              <w:ind w:left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pacing w:val="1"/>
                <w:sz w:val="20"/>
              </w:rPr>
              <w:t>400*450*500</w:t>
            </w:r>
          </w:p>
        </w:tc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6F64A5" w:rsidRDefault="006F64A5">
            <w:pPr>
              <w:pStyle w:val="TableParagraph"/>
              <w:ind w:left="2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pacing w:val="1"/>
                <w:sz w:val="20"/>
              </w:rPr>
              <w:t>16</w:t>
            </w:r>
          </w:p>
        </w:tc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6F64A5" w:rsidRDefault="006F64A5">
            <w:pPr>
              <w:pStyle w:val="TableParagraph"/>
              <w:ind w:left="2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个</w:t>
            </w:r>
          </w:p>
        </w:tc>
        <w:tc>
          <w:tcPr>
            <w:tcW w:w="443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6F64A5" w:rsidRDefault="006F64A5"/>
        </w:tc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/>
        </w:tc>
      </w:tr>
      <w:tr w:rsidR="006F64A5">
        <w:trPr>
          <w:trHeight w:hRule="exact" w:val="212"/>
        </w:trPr>
        <w:tc>
          <w:tcPr>
            <w:tcW w:w="5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4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line="191" w:lineRule="exact"/>
              <w:ind w:left="20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17"/>
                <w:szCs w:val="17"/>
                <w:lang w:eastAsia="zh-CN"/>
              </w:rPr>
              <w:t>2、以2mm厚PVC封边条经进口自动封边机和进口环保热熔</w:t>
            </w:r>
          </w:p>
        </w:tc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</w:tr>
      <w:tr w:rsidR="006F64A5">
        <w:trPr>
          <w:trHeight w:hRule="exact" w:val="211"/>
        </w:trPr>
        <w:tc>
          <w:tcPr>
            <w:tcW w:w="5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4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line="191" w:lineRule="exact"/>
              <w:ind w:left="20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  <w:lang w:eastAsia="zh-CN"/>
              </w:rPr>
              <w:t>胶在高温下热熔封边，与板材熔为一体，黏结牢固可靠。</w:t>
            </w:r>
          </w:p>
        </w:tc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</w:tr>
      <w:tr w:rsidR="006F64A5">
        <w:trPr>
          <w:trHeight w:hRule="exact" w:val="211"/>
        </w:trPr>
        <w:tc>
          <w:tcPr>
            <w:tcW w:w="5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4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line="191" w:lineRule="exact"/>
              <w:ind w:left="20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17"/>
                <w:szCs w:val="17"/>
                <w:lang w:eastAsia="zh-CN"/>
              </w:rPr>
              <w:t>3.胶水：采用进口环保型白乳胶，甲醛释放量符合国家E0</w:t>
            </w:r>
          </w:p>
        </w:tc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</w:tr>
      <w:tr w:rsidR="006F64A5">
        <w:trPr>
          <w:trHeight w:hRule="exact" w:val="89"/>
        </w:trPr>
        <w:tc>
          <w:tcPr>
            <w:tcW w:w="5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443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line="191" w:lineRule="exact"/>
              <w:ind w:left="2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级标准。</w:t>
            </w:r>
          </w:p>
        </w:tc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/>
        </w:tc>
      </w:tr>
      <w:tr w:rsidR="006F64A5">
        <w:trPr>
          <w:trHeight w:hRule="exact" w:val="122"/>
        </w:trPr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6F64A5" w:rsidRDefault="006F64A5">
            <w:pPr>
              <w:pStyle w:val="TableParagraph"/>
              <w:ind w:left="15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3</w: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6F64A5" w:rsidRDefault="006F64A5">
            <w:pPr>
              <w:pStyle w:val="TableParagraph"/>
              <w:ind w:left="2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键盘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6F64A5" w:rsidRDefault="006F64A5">
            <w:pPr>
              <w:pStyle w:val="TableParagraph"/>
              <w:ind w:left="2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pacing w:val="1"/>
                <w:sz w:val="20"/>
              </w:rPr>
              <w:t>16</w:t>
            </w:r>
          </w:p>
        </w:tc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6F64A5" w:rsidRDefault="006F64A5">
            <w:pPr>
              <w:pStyle w:val="TableParagraph"/>
              <w:ind w:left="2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个</w:t>
            </w:r>
          </w:p>
        </w:tc>
        <w:tc>
          <w:tcPr>
            <w:tcW w:w="443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6F64A5" w:rsidRDefault="006F64A5"/>
        </w:tc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/>
        </w:tc>
      </w:tr>
      <w:tr w:rsidR="006F64A5">
        <w:trPr>
          <w:trHeight w:hRule="exact" w:val="211"/>
        </w:trPr>
        <w:tc>
          <w:tcPr>
            <w:tcW w:w="5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4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line="191" w:lineRule="exact"/>
              <w:ind w:left="20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17"/>
                <w:szCs w:val="17"/>
                <w:lang w:eastAsia="zh-CN"/>
              </w:rPr>
              <w:t>4、五金连接件、导轨、铰链采用进口吸声性能好、承载</w:t>
            </w:r>
          </w:p>
        </w:tc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</w:tr>
      <w:tr w:rsidR="006F64A5">
        <w:trPr>
          <w:trHeight w:hRule="exact" w:val="211"/>
        </w:trPr>
        <w:tc>
          <w:tcPr>
            <w:tcW w:w="5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4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4A5" w:rsidRDefault="006F64A5">
            <w:pPr>
              <w:pStyle w:val="TableParagraph"/>
              <w:tabs>
                <w:tab w:val="left" w:pos="883"/>
              </w:tabs>
              <w:spacing w:line="191" w:lineRule="exact"/>
              <w:ind w:left="20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17"/>
                <w:szCs w:val="17"/>
                <w:lang w:eastAsia="zh-CN"/>
              </w:rPr>
              <w:t>力强。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  <w:lang w:eastAsia="zh-CN"/>
              </w:rPr>
              <w:tab/>
              <w:t>5、锁具采用优质锁具，安全性高，开关可达2</w:t>
            </w:r>
          </w:p>
        </w:tc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</w:tr>
      <w:tr w:rsidR="006F64A5">
        <w:trPr>
          <w:trHeight w:hRule="exact" w:val="211"/>
        </w:trPr>
        <w:tc>
          <w:tcPr>
            <w:tcW w:w="5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4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line="191" w:lineRule="exact"/>
              <w:ind w:left="20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  <w:lang w:eastAsia="zh-CN"/>
              </w:rPr>
              <w:t>万次；门铰链采用优质金属镀镍钢阻尼缓冲铰链，能开合</w:t>
            </w:r>
          </w:p>
        </w:tc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</w:tr>
      <w:tr w:rsidR="006F64A5">
        <w:trPr>
          <w:trHeight w:hRule="exact" w:val="118"/>
        </w:trPr>
        <w:tc>
          <w:tcPr>
            <w:tcW w:w="5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  <w:tc>
          <w:tcPr>
            <w:tcW w:w="443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line="191" w:lineRule="exact"/>
              <w:ind w:left="20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17"/>
                <w:szCs w:val="17"/>
                <w:lang w:eastAsia="zh-CN"/>
              </w:rPr>
              <w:t>8-12万次，开关力度柔和，无明显声响，使用寿命长。</w:t>
            </w:r>
          </w:p>
        </w:tc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4A5" w:rsidRDefault="006F64A5">
            <w:pPr>
              <w:rPr>
                <w:lang w:eastAsia="zh-CN"/>
              </w:rPr>
            </w:pPr>
          </w:p>
        </w:tc>
      </w:tr>
      <w:tr w:rsidR="006F64A5">
        <w:trPr>
          <w:trHeight w:hRule="exact" w:val="694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4"/>
                <w:szCs w:val="14"/>
                <w:lang w:eastAsia="zh-CN"/>
              </w:rPr>
            </w:pPr>
          </w:p>
          <w:p w:rsidR="006F64A5" w:rsidRDefault="006F64A5">
            <w:pPr>
              <w:pStyle w:val="TableParagraph"/>
              <w:ind w:left="15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4"/>
                <w:szCs w:val="14"/>
              </w:rPr>
            </w:pPr>
          </w:p>
          <w:p w:rsidR="006F64A5" w:rsidRDefault="006F64A5">
            <w:pPr>
              <w:pStyle w:val="TableParagraph"/>
              <w:ind w:left="1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主机架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4"/>
                <w:szCs w:val="14"/>
              </w:rPr>
            </w:pPr>
          </w:p>
          <w:p w:rsidR="006F64A5" w:rsidRDefault="006F64A5">
            <w:pPr>
              <w:pStyle w:val="TableParagraph"/>
              <w:ind w:left="2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14"/>
                <w:szCs w:val="14"/>
              </w:rPr>
            </w:pPr>
          </w:p>
          <w:p w:rsidR="006F64A5" w:rsidRDefault="006F64A5">
            <w:pPr>
              <w:pStyle w:val="TableParagraph"/>
              <w:ind w:left="2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个</w:t>
            </w:r>
          </w:p>
        </w:tc>
        <w:tc>
          <w:tcPr>
            <w:tcW w:w="44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/>
        </w:tc>
        <w:tc>
          <w:tcPr>
            <w:tcW w:w="37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/>
        </w:tc>
      </w:tr>
      <w:tr w:rsidR="006F64A5" w:rsidTr="006F64A5">
        <w:trPr>
          <w:trHeight w:hRule="exact" w:val="279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4A5" w:rsidRDefault="006F64A5">
            <w:pPr>
              <w:pStyle w:val="TableParagraph"/>
              <w:ind w:left="15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4A5" w:rsidRDefault="006F64A5">
            <w:pPr>
              <w:pStyle w:val="TableParagraph"/>
              <w:ind w:left="1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办公椅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4A5" w:rsidRDefault="006F64A5">
            <w:pPr>
              <w:pStyle w:val="TableParagraph"/>
              <w:ind w:left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pacing w:val="1"/>
                <w:sz w:val="20"/>
              </w:rPr>
              <w:t>620*600*940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4A5" w:rsidRDefault="006F64A5" w:rsidP="006F64A5">
            <w:pPr>
              <w:pStyle w:val="TableParagraph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4A5" w:rsidRDefault="006F64A5">
            <w:pPr>
              <w:pStyle w:val="TableParagraph"/>
              <w:ind w:left="2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把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4A5" w:rsidRPr="006F64A5" w:rsidRDefault="006F64A5" w:rsidP="006F64A5">
            <w:pPr>
              <w:pStyle w:val="TableParagraph"/>
              <w:spacing w:before="133" w:line="212" w:lineRule="exact"/>
              <w:ind w:left="20" w:right="77"/>
              <w:rPr>
                <w:rFonts w:ascii="宋体" w:eastAsia="宋体" w:hAnsi="宋体" w:cs="宋体" w:hint="eastAsia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17"/>
                <w:szCs w:val="17"/>
                <w:lang w:eastAsia="zh-CN"/>
              </w:rPr>
              <w:t>台湾颐达阻燃毛麻面料椅座，台湾产“圣诺盟”牌D38泡</w:t>
            </w:r>
            <w:r>
              <w:rPr>
                <w:rFonts w:ascii="宋体" w:eastAsia="宋体" w:hAnsi="宋体" w:cs="宋体"/>
                <w:spacing w:val="42"/>
                <w:sz w:val="17"/>
                <w:szCs w:val="17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  <w:lang w:eastAsia="zh-CN"/>
              </w:rPr>
              <w:t>棉，坐感舒适、污染低、平整、色泽美观;扶手:选用优质</w:t>
            </w:r>
            <w:r>
              <w:rPr>
                <w:rFonts w:ascii="宋体" w:eastAsia="宋体" w:hAnsi="宋体" w:cs="宋体"/>
                <w:spacing w:val="50"/>
                <w:sz w:val="17"/>
                <w:szCs w:val="17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  <w:lang w:eastAsia="zh-CN"/>
              </w:rPr>
              <w:t>橡木扶手，手感舒适;气压棒由韩国KGS企业生产，正常使</w:t>
            </w:r>
            <w:r>
              <w:rPr>
                <w:rFonts w:ascii="宋体" w:eastAsia="宋体" w:hAnsi="宋体" w:cs="宋体"/>
                <w:spacing w:val="48"/>
                <w:sz w:val="17"/>
                <w:szCs w:val="17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  <w:lang w:eastAsia="zh-CN"/>
              </w:rPr>
              <w:t>用上下20万次左右，可根据需要任意调节高度;五星爪由</w:t>
            </w:r>
            <w:r>
              <w:rPr>
                <w:rFonts w:ascii="宋体" w:eastAsia="宋体" w:hAnsi="宋体" w:cs="宋体"/>
                <w:spacing w:val="42"/>
                <w:sz w:val="17"/>
                <w:szCs w:val="17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  <w:lang w:eastAsia="zh-CN"/>
              </w:rPr>
              <w:t>NYLON66加炭铁丝模注而成；底盘采用3.2MM钢板一次冲压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  <w:lang w:eastAsia="zh-CN"/>
              </w:rPr>
              <w:t>而成。</w:t>
            </w:r>
          </w:p>
        </w:tc>
        <w:tc>
          <w:tcPr>
            <w:tcW w:w="3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4A5" w:rsidRDefault="006F64A5">
            <w:pPr>
              <w:pStyle w:val="TableParagraph"/>
              <w:spacing w:line="200" w:lineRule="atLeast"/>
              <w:ind w:left="9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53905300" wp14:editId="62CD0BED">
                  <wp:extent cx="1098689" cy="1636776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689" cy="1636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64A5" w:rsidRDefault="006F64A5">
            <w:pPr>
              <w:pStyle w:val="TableParagraph"/>
              <w:spacing w:before="10"/>
              <w:rPr>
                <w:rFonts w:ascii="宋体" w:eastAsia="宋体" w:hAnsi="宋体" w:cs="宋体"/>
                <w:b/>
                <w:bCs/>
                <w:sz w:val="14"/>
                <w:szCs w:val="14"/>
              </w:rPr>
            </w:pPr>
          </w:p>
        </w:tc>
      </w:tr>
    </w:tbl>
    <w:p w:rsidR="004C1278" w:rsidRDefault="004C1278">
      <w:pPr>
        <w:rPr>
          <w:rFonts w:ascii="宋体" w:eastAsia="宋体" w:hAnsi="宋体" w:cs="宋体"/>
          <w:sz w:val="20"/>
          <w:szCs w:val="20"/>
        </w:rPr>
        <w:sectPr w:rsidR="004C1278">
          <w:type w:val="continuous"/>
          <w:pgSz w:w="16840" w:h="11910" w:orient="landscape"/>
          <w:pgMar w:top="1100" w:right="1600" w:bottom="280" w:left="260" w:header="720" w:footer="720" w:gutter="0"/>
          <w:cols w:space="720"/>
        </w:sectPr>
      </w:pPr>
    </w:p>
    <w:p w:rsidR="004C1278" w:rsidRDefault="004C1278" w:rsidP="006F64A5">
      <w:pPr>
        <w:pStyle w:val="a3"/>
        <w:spacing w:line="347" w:lineRule="auto"/>
        <w:rPr>
          <w:rFonts w:ascii="Century Gothic" w:eastAsia="Century Gothic" w:hAnsi="Century Gothic" w:cs="Century Gothic"/>
          <w:sz w:val="27"/>
          <w:szCs w:val="27"/>
        </w:rPr>
      </w:pPr>
    </w:p>
    <w:sectPr w:rsidR="004C1278">
      <w:type w:val="continuous"/>
      <w:pgSz w:w="16840" w:h="11910" w:orient="landscape"/>
      <w:pgMar w:top="1100" w:right="1600" w:bottom="280" w:left="260" w:header="720" w:footer="720" w:gutter="0"/>
      <w:cols w:num="2" w:space="720" w:equalWidth="0">
        <w:col w:w="8300" w:space="876"/>
        <w:col w:w="58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A29" w:rsidRDefault="00861A29" w:rsidP="006F64A5">
      <w:r>
        <w:separator/>
      </w:r>
    </w:p>
  </w:endnote>
  <w:endnote w:type="continuationSeparator" w:id="0">
    <w:p w:rsidR="00861A29" w:rsidRDefault="00861A29" w:rsidP="006F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A29" w:rsidRDefault="00861A29" w:rsidP="006F64A5">
      <w:r>
        <w:separator/>
      </w:r>
    </w:p>
  </w:footnote>
  <w:footnote w:type="continuationSeparator" w:id="0">
    <w:p w:rsidR="00861A29" w:rsidRDefault="00861A29" w:rsidP="006F6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C1278"/>
    <w:rsid w:val="004C1278"/>
    <w:rsid w:val="006F64A5"/>
    <w:rsid w:val="0086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F76A2"/>
  <w15:docId w15:val="{2386BE15-2673-4144-ADF0-047C40C0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45"/>
      <w:outlineLvl w:val="0"/>
    </w:pPr>
    <w:rPr>
      <w:rFonts w:ascii="Microsoft JhengHei" w:eastAsia="Microsoft JhengHei" w:hAnsi="Microsoft JhengHe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  <w:ind w:left="145"/>
    </w:pPr>
    <w:rPr>
      <w:rFonts w:ascii="宋体" w:eastAsia="宋体" w:hAnsi="宋体"/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F6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64A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F64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F6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542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汤凡</cp:lastModifiedBy>
  <cp:revision>2</cp:revision>
  <dcterms:created xsi:type="dcterms:W3CDTF">2017-03-10T15:26:00Z</dcterms:created>
  <dcterms:modified xsi:type="dcterms:W3CDTF">2017-03-10T07:32:00Z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LastSaved">
    <vt:filetime>2017-03-10T00:00:00Z</vt:filetime>
  </property>
</Properties>
</file>