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C6D" w:rsidRDefault="002B7C6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2106"/>
        <w:gridCol w:w="1425"/>
        <w:gridCol w:w="1935"/>
      </w:tblGrid>
      <w:tr w:rsidR="002B7C6D" w:rsidRPr="005602B4" w:rsidTr="005602B4">
        <w:tc>
          <w:tcPr>
            <w:tcW w:w="1980" w:type="dxa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956" w:type="dxa"/>
            <w:gridSpan w:val="2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小型高速冷冻离心机</w:t>
            </w:r>
          </w:p>
        </w:tc>
        <w:tc>
          <w:tcPr>
            <w:tcW w:w="1425" w:type="dxa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1935" w:type="dxa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B7C6D" w:rsidRPr="005602B4" w:rsidTr="005602B4">
        <w:tc>
          <w:tcPr>
            <w:tcW w:w="2830" w:type="dxa"/>
            <w:gridSpan w:val="2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(</w:t>
            </w:r>
            <w:r w:rsidRPr="005602B4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2B7C6D" w:rsidRPr="005602B4" w:rsidRDefault="002B7C6D" w:rsidP="00882E9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5602B4">
              <w:rPr>
                <w:rFonts w:ascii="Times New Roman" w:eastAsia="宋体" w:hAnsi="Times New Roman"/>
                <w:sz w:val="28"/>
                <w:szCs w:val="28"/>
              </w:rPr>
              <w:t>Thermo Scientific Heraeus Fresco21</w:t>
            </w:r>
          </w:p>
        </w:tc>
      </w:tr>
      <w:tr w:rsidR="002B7C6D" w:rsidRPr="005602B4" w:rsidTr="005602B4">
        <w:trPr>
          <w:trHeight w:val="1301"/>
        </w:trPr>
        <w:tc>
          <w:tcPr>
            <w:tcW w:w="8296" w:type="dxa"/>
            <w:gridSpan w:val="5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2B7C6D" w:rsidRPr="005602B4" w:rsidTr="005602B4">
        <w:trPr>
          <w:trHeight w:val="7141"/>
        </w:trPr>
        <w:tc>
          <w:tcPr>
            <w:tcW w:w="8296" w:type="dxa"/>
            <w:gridSpan w:val="5"/>
          </w:tcPr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2B7C6D" w:rsidRPr="005602B4" w:rsidRDefault="002B7C6D" w:rsidP="005602B4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原装进口，</w:t>
            </w:r>
          </w:p>
          <w:p w:rsidR="002B7C6D" w:rsidRPr="005602B4" w:rsidRDefault="002B7C6D" w:rsidP="005602B4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最高转速不低于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14800rpm</w:t>
            </w:r>
            <w:r w:rsidRPr="005602B4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2B7C6D" w:rsidRPr="005602B4" w:rsidRDefault="002B7C6D" w:rsidP="005602B4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最低温度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-10</w:t>
            </w:r>
            <w:r w:rsidRPr="005602B4">
              <w:rPr>
                <w:rFonts w:ascii="宋体" w:eastAsia="宋体" w:hAnsi="宋体" w:hint="eastAsia"/>
                <w:sz w:val="28"/>
                <w:szCs w:val="28"/>
              </w:rPr>
              <w:t>℃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,</w:t>
            </w:r>
          </w:p>
          <w:p w:rsidR="002B7C6D" w:rsidRPr="005602B4" w:rsidRDefault="002B7C6D" w:rsidP="005602B4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标配转头：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24</w:t>
            </w:r>
            <w:r w:rsidRPr="005602B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5602B4">
              <w:rPr>
                <w:rFonts w:ascii="宋体" w:eastAsia="宋体" w:hAnsi="宋体"/>
                <w:sz w:val="28"/>
                <w:szCs w:val="28"/>
              </w:rPr>
              <w:t>1.5ml/2.0mlclickseal</w:t>
            </w:r>
            <w:r w:rsidRPr="005602B4">
              <w:rPr>
                <w:rFonts w:ascii="宋体" w:eastAsia="宋体" w:hAnsi="宋体" w:hint="eastAsia"/>
                <w:sz w:val="28"/>
                <w:szCs w:val="28"/>
              </w:rPr>
              <w:t>防生物污染转头</w:t>
            </w:r>
          </w:p>
          <w:p w:rsidR="002B7C6D" w:rsidRPr="005602B4" w:rsidRDefault="002B7C6D" w:rsidP="005602B4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>转头自动识别，自动锁盖和内锁装置，不平衡保护，状态自诊断。</w:t>
            </w:r>
          </w:p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95851" w:rsidRPr="005602B4" w:rsidRDefault="002B7C6D" w:rsidP="00F95851">
            <w:pPr>
              <w:rPr>
                <w:rFonts w:ascii="宋体" w:eastAsia="宋体" w:hAnsi="宋体"/>
                <w:sz w:val="28"/>
                <w:szCs w:val="28"/>
              </w:rPr>
            </w:pPr>
            <w:r w:rsidRPr="005602B4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2B7C6D" w:rsidRPr="005602B4" w:rsidRDefault="002B7C6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2B7C6D" w:rsidRDefault="002B7C6D" w:rsidP="00F9585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2B7C6D" w:rsidSect="00C66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A87" w:rsidRDefault="00297A87" w:rsidP="00882E91">
      <w:r>
        <w:separator/>
      </w:r>
    </w:p>
  </w:endnote>
  <w:endnote w:type="continuationSeparator" w:id="0">
    <w:p w:rsidR="00297A87" w:rsidRDefault="00297A87" w:rsidP="0088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A87" w:rsidRDefault="00297A87" w:rsidP="00882E91">
      <w:r>
        <w:separator/>
      </w:r>
    </w:p>
  </w:footnote>
  <w:footnote w:type="continuationSeparator" w:id="0">
    <w:p w:rsidR="00297A87" w:rsidRDefault="00297A87" w:rsidP="00882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17E1D"/>
    <w:multiLevelType w:val="singleLevel"/>
    <w:tmpl w:val="59217E1D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297A87"/>
    <w:rsid w:val="002B7C6D"/>
    <w:rsid w:val="00430FFA"/>
    <w:rsid w:val="005602B4"/>
    <w:rsid w:val="005D128C"/>
    <w:rsid w:val="00652F67"/>
    <w:rsid w:val="00695A63"/>
    <w:rsid w:val="00796810"/>
    <w:rsid w:val="007C0E4C"/>
    <w:rsid w:val="0085369C"/>
    <w:rsid w:val="00882E91"/>
    <w:rsid w:val="009877FC"/>
    <w:rsid w:val="009917FC"/>
    <w:rsid w:val="00B51824"/>
    <w:rsid w:val="00C01DE9"/>
    <w:rsid w:val="00C66719"/>
    <w:rsid w:val="00C91841"/>
    <w:rsid w:val="00D82ECB"/>
    <w:rsid w:val="00EF69DA"/>
    <w:rsid w:val="00F06A8F"/>
    <w:rsid w:val="00F952A3"/>
    <w:rsid w:val="00F95851"/>
    <w:rsid w:val="39800698"/>
    <w:rsid w:val="3AD36B44"/>
    <w:rsid w:val="45595317"/>
    <w:rsid w:val="4D9971EC"/>
    <w:rsid w:val="70570F17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30021E0-7FC4-4ADA-AC60-3D99B5F6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7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66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882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locked/>
    <w:rsid w:val="00882E91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semiHidden/>
    <w:rsid w:val="00882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semiHidden/>
    <w:locked/>
    <w:rsid w:val="00882E91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8</cp:revision>
  <dcterms:created xsi:type="dcterms:W3CDTF">2016-11-04T07:20:00Z</dcterms:created>
  <dcterms:modified xsi:type="dcterms:W3CDTF">2017-05-25T08:48:00Z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