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70D" w:rsidRDefault="00AF770D">
      <w:pPr>
        <w:jc w:val="center"/>
        <w:rPr>
          <w:rFonts w:ascii="宋体" w:hAnsi="宋体" w:hint="eastAsia"/>
          <w:sz w:val="32"/>
          <w:szCs w:val="32"/>
        </w:rPr>
      </w:pPr>
    </w:p>
    <w:p w:rsidR="00AF770D" w:rsidRDefault="00AF770D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AF770D" w:rsidRPr="00537D95" w:rsidTr="00537D95">
        <w:tc>
          <w:tcPr>
            <w:tcW w:w="1980" w:type="dxa"/>
          </w:tcPr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 w:hint="eastAsia"/>
                <w:sz w:val="28"/>
                <w:szCs w:val="28"/>
              </w:rPr>
              <w:t>生物安全柜</w:t>
            </w:r>
          </w:p>
        </w:tc>
        <w:tc>
          <w:tcPr>
            <w:tcW w:w="1701" w:type="dxa"/>
          </w:tcPr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AF770D" w:rsidRPr="00537D95" w:rsidTr="00537D95">
        <w:tc>
          <w:tcPr>
            <w:tcW w:w="2830" w:type="dxa"/>
            <w:gridSpan w:val="2"/>
          </w:tcPr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 w:hint="eastAsia"/>
                <w:sz w:val="28"/>
                <w:szCs w:val="28"/>
              </w:rPr>
              <w:t>参考品牌型号</w:t>
            </w:r>
            <w:r w:rsidRPr="00537D95">
              <w:rPr>
                <w:rFonts w:ascii="宋体" w:hAnsi="宋体"/>
                <w:sz w:val="28"/>
                <w:szCs w:val="28"/>
              </w:rPr>
              <w:t>(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选填</w:t>
            </w:r>
            <w:r w:rsidRPr="00537D95">
              <w:rPr>
                <w:rFonts w:ascii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F770D" w:rsidRPr="00537D95" w:rsidRDefault="00AF770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7D95">
              <w:rPr>
                <w:rFonts w:ascii="Times New Roman" w:hAnsi="Times New Roman"/>
                <w:sz w:val="28"/>
                <w:szCs w:val="28"/>
              </w:rPr>
              <w:t>Thermo</w:t>
            </w:r>
            <w:proofErr w:type="spellEnd"/>
            <w:r w:rsidRPr="00537D95">
              <w:rPr>
                <w:rFonts w:ascii="Times New Roman" w:hAnsi="Times New Roman"/>
                <w:sz w:val="28"/>
                <w:szCs w:val="28"/>
              </w:rPr>
              <w:t xml:space="preserve"> Scientific MSC-Advantage1.2</w:t>
            </w:r>
          </w:p>
        </w:tc>
      </w:tr>
      <w:tr w:rsidR="00AF770D" w:rsidRPr="00537D95" w:rsidTr="00537D95">
        <w:trPr>
          <w:trHeight w:val="1301"/>
        </w:trPr>
        <w:tc>
          <w:tcPr>
            <w:tcW w:w="8296" w:type="dxa"/>
            <w:gridSpan w:val="5"/>
          </w:tcPr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 w:hint="eastAsia"/>
                <w:sz w:val="28"/>
                <w:szCs w:val="28"/>
              </w:rPr>
              <w:t>主要用途描述：提供细胞组织等无菌操作环境</w:t>
            </w:r>
          </w:p>
        </w:tc>
      </w:tr>
      <w:tr w:rsidR="00AF770D" w:rsidRPr="00537D95" w:rsidTr="00537D95">
        <w:trPr>
          <w:trHeight w:val="7141"/>
        </w:trPr>
        <w:tc>
          <w:tcPr>
            <w:tcW w:w="8296" w:type="dxa"/>
            <w:gridSpan w:val="5"/>
          </w:tcPr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 w:hint="eastAsia"/>
                <w:sz w:val="28"/>
                <w:szCs w:val="28"/>
              </w:rPr>
              <w:t>参数要求：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1*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、原装进口，包括柜体、支架、紫外灯、搁手架等一整套。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2*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、工作台面的宽度</w:t>
            </w:r>
            <w:r w:rsidRPr="00537D95">
              <w:rPr>
                <w:rFonts w:ascii="宋体" w:hAnsi="宋体"/>
                <w:sz w:val="28"/>
                <w:szCs w:val="28"/>
              </w:rPr>
              <w:t>1.2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米，分体式台面设计，便于日常清洁和高压灭菌。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3*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、双</w:t>
            </w:r>
            <w:proofErr w:type="gramStart"/>
            <w:r w:rsidRPr="00537D95">
              <w:rPr>
                <w:rFonts w:ascii="宋体" w:hAnsi="宋体" w:hint="eastAsia"/>
                <w:sz w:val="28"/>
                <w:szCs w:val="28"/>
              </w:rPr>
              <w:t>风机双</w:t>
            </w:r>
            <w:proofErr w:type="gramEnd"/>
            <w:r w:rsidRPr="00537D95">
              <w:rPr>
                <w:rFonts w:ascii="宋体" w:hAnsi="宋体" w:hint="eastAsia"/>
                <w:sz w:val="28"/>
                <w:szCs w:val="28"/>
              </w:rPr>
              <w:t>直流电机设计，独立控制进气及外排气流，实现检测气压波动并自主调节，终生免维护。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4*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、进气</w:t>
            </w:r>
            <w:r w:rsidRPr="00537D95">
              <w:rPr>
                <w:rFonts w:ascii="宋体" w:hAnsi="宋体"/>
                <w:sz w:val="28"/>
                <w:szCs w:val="28"/>
              </w:rPr>
              <w:t>/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排气过滤器：对</w:t>
            </w:r>
            <w:r w:rsidRPr="00537D95">
              <w:rPr>
                <w:rFonts w:ascii="宋体" w:hAnsi="宋体"/>
                <w:sz w:val="28"/>
                <w:szCs w:val="28"/>
              </w:rPr>
              <w:t>0.3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微米以上颗粒的过滤效率不少于</w:t>
            </w:r>
            <w:r w:rsidRPr="00537D95">
              <w:rPr>
                <w:rFonts w:ascii="宋体" w:hAnsi="宋体"/>
                <w:sz w:val="28"/>
                <w:szCs w:val="28"/>
              </w:rPr>
              <w:t>99.999%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5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、专利的前窗清洗设计，前窗钢化玻璃可完全下拉，并可维持进风环境，能保护操作者的安全。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6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、紫外灯可实现定时控制，延长了使用寿命，并与前窗联动设计，避免误操作造成人员伤害。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7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、直观的控制面板，红绿黄灯制设计，直观显示下降及进风风速和整体安全柜的工作性能。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>8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、低速节能模式，前窗关闭，风速自动降为</w:t>
            </w:r>
            <w:r w:rsidRPr="00537D95">
              <w:rPr>
                <w:rFonts w:ascii="宋体" w:hAnsi="宋体"/>
                <w:sz w:val="28"/>
                <w:szCs w:val="28"/>
              </w:rPr>
              <w:t>30%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运行，延长</w:t>
            </w:r>
            <w:r w:rsidRPr="00537D95">
              <w:rPr>
                <w:rFonts w:ascii="宋体" w:hAnsi="宋体"/>
                <w:sz w:val="28"/>
                <w:szCs w:val="28"/>
              </w:rPr>
              <w:t>HEPA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过滤器使用寿命。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lastRenderedPageBreak/>
              <w:t>9*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、可配置</w:t>
            </w:r>
            <w:r w:rsidRPr="00537D95">
              <w:rPr>
                <w:rFonts w:ascii="宋体" w:hAnsi="宋体"/>
                <w:sz w:val="28"/>
                <w:szCs w:val="28"/>
              </w:rPr>
              <w:t>1.2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米安全柜额外活性碳排外过滤器。</w:t>
            </w:r>
          </w:p>
          <w:p w:rsidR="00AF770D" w:rsidRPr="00537D95" w:rsidRDefault="00AF770D" w:rsidP="00537D95">
            <w:pPr>
              <w:numPr>
                <w:ilvl w:val="0"/>
                <w:numId w:val="1"/>
              </w:num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 w:hint="eastAsia"/>
                <w:sz w:val="28"/>
                <w:szCs w:val="28"/>
              </w:rPr>
              <w:t>有</w:t>
            </w:r>
            <w:r w:rsidRPr="00537D95">
              <w:rPr>
                <w:rFonts w:ascii="宋体" w:hAnsi="宋体"/>
                <w:sz w:val="28"/>
                <w:szCs w:val="28"/>
              </w:rPr>
              <w:t>EN12469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>认证</w:t>
            </w:r>
            <w:r w:rsidRPr="00537D95">
              <w:rPr>
                <w:rFonts w:ascii="宋体" w:hAnsi="宋体" w:cs="宋体" w:hint="eastAsia"/>
              </w:rPr>
              <w:t>。</w:t>
            </w:r>
            <w:r w:rsidRPr="00537D95"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</w:p>
          <w:p w:rsidR="005B49F7" w:rsidRPr="00537D95" w:rsidRDefault="00AF770D" w:rsidP="005B49F7">
            <w:pPr>
              <w:rPr>
                <w:rFonts w:ascii="宋体" w:hAnsi="宋体"/>
                <w:sz w:val="28"/>
                <w:szCs w:val="28"/>
              </w:rPr>
            </w:pPr>
            <w:r w:rsidRPr="00537D95">
              <w:rPr>
                <w:rFonts w:ascii="宋体" w:hAnsi="宋体"/>
                <w:sz w:val="28"/>
                <w:szCs w:val="28"/>
              </w:rPr>
              <w:t xml:space="preserve">                                </w:t>
            </w:r>
          </w:p>
          <w:p w:rsidR="00AF770D" w:rsidRPr="00537D95" w:rsidRDefault="00AF770D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AF770D" w:rsidRDefault="00AF770D" w:rsidP="005B49F7">
      <w:pPr>
        <w:rPr>
          <w:rFonts w:ascii="宋体" w:hAnsi="宋体"/>
          <w:sz w:val="18"/>
          <w:szCs w:val="18"/>
        </w:rPr>
      </w:pPr>
      <w:bookmarkStart w:id="0" w:name="_GoBack"/>
      <w:bookmarkEnd w:id="0"/>
    </w:p>
    <w:sectPr w:rsidR="00AF770D" w:rsidSect="00F52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1873D"/>
    <w:multiLevelType w:val="singleLevel"/>
    <w:tmpl w:val="5921873D"/>
    <w:lvl w:ilvl="0">
      <w:start w:val="10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1909BB"/>
    <w:rsid w:val="0033444D"/>
    <w:rsid w:val="00537D95"/>
    <w:rsid w:val="005B49F7"/>
    <w:rsid w:val="007C0E4C"/>
    <w:rsid w:val="0085369C"/>
    <w:rsid w:val="009917FC"/>
    <w:rsid w:val="00AF770D"/>
    <w:rsid w:val="00F06A8F"/>
    <w:rsid w:val="00F52724"/>
    <w:rsid w:val="1C6F2160"/>
    <w:rsid w:val="21EE7C5F"/>
    <w:rsid w:val="2E194F36"/>
    <w:rsid w:val="39800698"/>
    <w:rsid w:val="4502639A"/>
    <w:rsid w:val="45595317"/>
    <w:rsid w:val="56440799"/>
    <w:rsid w:val="67211D77"/>
    <w:rsid w:val="6E3C599E"/>
    <w:rsid w:val="763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0AF0E55-226D-4594-8E78-017732BF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??" w:eastAsia="宋体" w:hAnsi="?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72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52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909BB"/>
    <w:rPr>
      <w:sz w:val="18"/>
      <w:szCs w:val="18"/>
    </w:rPr>
  </w:style>
  <w:style w:type="character" w:customStyle="1" w:styleId="a5">
    <w:name w:val="批注框文本 字符"/>
    <w:link w:val="a4"/>
    <w:uiPriority w:val="99"/>
    <w:semiHidden/>
    <w:rsid w:val="00DA1F42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77</Words>
  <Characters>445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cp:lastPrinted>2017-05-23T09:12:00Z</cp:lastPrinted>
  <dcterms:created xsi:type="dcterms:W3CDTF">2016-11-04T07:20:00Z</dcterms:created>
  <dcterms:modified xsi:type="dcterms:W3CDTF">2017-05-25T06:20:00Z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