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/>
      </w:tblPr>
      <w:tblGrid>
        <w:gridCol w:w="1980"/>
        <w:gridCol w:w="850"/>
        <w:gridCol w:w="5466"/>
      </w:tblGrid>
      <w:tr w:rsidR="00CC7001" w:rsidRPr="009917FC" w:rsidTr="00C81443">
        <w:trPr>
          <w:trHeight w:val="1015"/>
        </w:trPr>
        <w:tc>
          <w:tcPr>
            <w:tcW w:w="1980" w:type="dxa"/>
          </w:tcPr>
          <w:p w:rsidR="00CC7001" w:rsidRPr="009917FC" w:rsidRDefault="00CC7001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CC7001" w:rsidRPr="009917FC" w:rsidRDefault="00CC7001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652E5">
              <w:rPr>
                <w:rFonts w:ascii="宋体" w:eastAsia="宋体" w:hAnsi="宋体"/>
                <w:sz w:val="28"/>
                <w:szCs w:val="28"/>
              </w:rPr>
              <w:t>水平电泳槽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A652E5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A652E5">
              <w:rPr>
                <w:rFonts w:ascii="宋体" w:eastAsia="宋体" w:hAnsi="宋体"/>
                <w:sz w:val="28"/>
                <w:szCs w:val="28"/>
              </w:rPr>
              <w:t>品牌：天能，型号：HE-120</w:t>
            </w:r>
          </w:p>
        </w:tc>
      </w:tr>
      <w:tr w:rsidR="009917FC" w:rsidRPr="009917FC" w:rsidTr="00B66DB1">
        <w:trPr>
          <w:trHeight w:val="626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8139DE" w:rsidRDefault="009917FC" w:rsidP="00A652E5">
            <w:pPr>
              <w:rPr>
                <w:rFonts w:ascii="等线" w:eastAsia="等线" w:hAnsi="等线" w:cs="Times New Roman"/>
                <w:szCs w:val="21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>参数要求：</w:t>
            </w:r>
            <w:r w:rsidR="00265C77" w:rsidRPr="008139DE">
              <w:rPr>
                <w:rFonts w:ascii="等线" w:eastAsia="等线" w:hAnsi="等线" w:cs="Times New Roman"/>
                <w:szCs w:val="21"/>
              </w:rPr>
              <w:t xml:space="preserve"> 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槽体采用高强度高透明度聚碳酸脂材料注塑成型，免除液体渗漏、便于观察电泳进程。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2.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多重安全设计，免除了可能产生的操作安全问题。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3.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安全按钮式开盖设计，方便电泳槽盖的开启。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4.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配用多用制胶器，使该电泳槽能同时兼顾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6X6cm/6X12cm/12X6cm 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或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12X12cm 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四种规格的胶板，能做到一槽多用，节省实验费用和实验台面占用面积。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5.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多用制胶器为耐温材料（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135 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摄氏度）注塑成型，不变型。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6.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制胶时无须胶布封口。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7.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多用制胶器内含的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8 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种规格的梳子为耐温材料（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135 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摄氏度）注塑成型，不变型，尺寸精度高，不宜损坏。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8.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槽体内水平平台垂直固定基准的设计，使小胶和大胶都可方便地置于电泳槽的中心位置进行电泳。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9.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国际流行外型设计，精品理念，达到国外同类产品同等水平。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b/>
                <w:bCs/>
                <w:color w:val="000000"/>
                <w:kern w:val="0"/>
                <w:szCs w:val="21"/>
              </w:rPr>
              <w:t>技术规格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电泳槽承载凝胶的最大面积：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12x12cm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制胶托盘种类：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6x6cm 6x12cm 12x6cm 12x12cm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最大电压负荷：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500V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容纳缓冲液总体积：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1000ml</w:t>
            </w:r>
          </w:p>
          <w:p w:rsidR="00A652E5" w:rsidRPr="00A652E5" w:rsidRDefault="00A652E5" w:rsidP="00A652E5">
            <w:pPr>
              <w:widowControl/>
              <w:shd w:val="clear" w:color="auto" w:fill="FFFFFF"/>
              <w:spacing w:line="360" w:lineRule="atLeast"/>
              <w:jc w:val="left"/>
              <w:rPr>
                <w:rFonts w:ascii="Simsun" w:eastAsia="宋体" w:hAnsi="Simsun" w:cs="宋体" w:hint="eastAsia"/>
                <w:color w:val="000000"/>
                <w:kern w:val="0"/>
                <w:sz w:val="27"/>
                <w:szCs w:val="27"/>
              </w:rPr>
            </w:pP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外型尺寸（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LxWxH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）：</w:t>
            </w:r>
            <w:r w:rsidRPr="00A652E5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31x17.5x8 cm</w:t>
            </w:r>
          </w:p>
          <w:p w:rsidR="00CC7001" w:rsidRPr="00F06A8F" w:rsidRDefault="009917FC" w:rsidP="00CC7001">
            <w:pPr>
              <w:rPr>
                <w:rFonts w:ascii="宋体" w:eastAsia="宋体" w:hAnsi="宋体"/>
                <w:sz w:val="28"/>
                <w:szCs w:val="28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 xml:space="preserve">　　　　　　　　　　　　　　　　　　</w:t>
            </w:r>
            <w:r w:rsidR="00B66DB1">
              <w:rPr>
                <w:rFonts w:ascii="宋体" w:eastAsia="宋体" w:hAnsi="宋体" w:hint="eastAsia"/>
                <w:szCs w:val="21"/>
              </w:rPr>
              <w:t xml:space="preserve">             </w:t>
            </w:r>
          </w:p>
          <w:p w:rsidR="00F06A8F" w:rsidRPr="00F06A8F" w:rsidRDefault="00F06A8F" w:rsidP="00A652E5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CC7001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4A9" w:rsidRDefault="008E74A9" w:rsidP="00265C77">
      <w:r>
        <w:separator/>
      </w:r>
    </w:p>
  </w:endnote>
  <w:endnote w:type="continuationSeparator" w:id="1">
    <w:p w:rsidR="008E74A9" w:rsidRDefault="008E74A9" w:rsidP="00265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4A9" w:rsidRDefault="008E74A9" w:rsidP="00265C77">
      <w:r>
        <w:separator/>
      </w:r>
    </w:p>
  </w:footnote>
  <w:footnote w:type="continuationSeparator" w:id="1">
    <w:p w:rsidR="008E74A9" w:rsidRDefault="008E74A9" w:rsidP="00265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17FC"/>
    <w:rsid w:val="0006487F"/>
    <w:rsid w:val="00077372"/>
    <w:rsid w:val="00174693"/>
    <w:rsid w:val="00265C77"/>
    <w:rsid w:val="00350298"/>
    <w:rsid w:val="00462F0D"/>
    <w:rsid w:val="004B5ADE"/>
    <w:rsid w:val="00764CC1"/>
    <w:rsid w:val="007B2EFF"/>
    <w:rsid w:val="007C0E4C"/>
    <w:rsid w:val="008139DE"/>
    <w:rsid w:val="008328C9"/>
    <w:rsid w:val="0085369C"/>
    <w:rsid w:val="008E74A9"/>
    <w:rsid w:val="009324BA"/>
    <w:rsid w:val="009917FC"/>
    <w:rsid w:val="009D5830"/>
    <w:rsid w:val="00A652E5"/>
    <w:rsid w:val="00A75A59"/>
    <w:rsid w:val="00B66DB1"/>
    <w:rsid w:val="00C04C1F"/>
    <w:rsid w:val="00CC7001"/>
    <w:rsid w:val="00D93701"/>
    <w:rsid w:val="00E0040C"/>
    <w:rsid w:val="00F06A8F"/>
    <w:rsid w:val="00F10A26"/>
    <w:rsid w:val="00F77294"/>
    <w:rsid w:val="00FA22DE"/>
    <w:rsid w:val="00FC6545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65C7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66A1E-80EC-4A06-9306-B1E3B974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Company>南京中医药大学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User</cp:lastModifiedBy>
  <cp:revision>4</cp:revision>
  <dcterms:created xsi:type="dcterms:W3CDTF">2017-03-29T04:46:00Z</dcterms:created>
  <dcterms:modified xsi:type="dcterms:W3CDTF">2017-03-30T08:22:00Z</dcterms:modified>
</cp:coreProperties>
</file>