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150D39" w:rsidRPr="009917FC" w:rsidTr="008150AA">
        <w:tc>
          <w:tcPr>
            <w:tcW w:w="1980" w:type="dxa"/>
          </w:tcPr>
          <w:p w:rsidR="00150D39" w:rsidRPr="009917FC" w:rsidRDefault="00150D39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150D39" w:rsidRPr="009917FC" w:rsidRDefault="00150D39" w:rsidP="00AD4FB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金属浴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AA3C94" w:rsidRDefault="00AA3C94" w:rsidP="00856551">
            <w:pPr>
              <w:rPr>
                <w:rFonts w:ascii="宋体" w:eastAsia="宋体" w:hAnsi="宋体"/>
                <w:sz w:val="28"/>
                <w:szCs w:val="28"/>
              </w:rPr>
            </w:pPr>
            <w:r w:rsidRPr="00AA3C94">
              <w:rPr>
                <w:rFonts w:ascii="宋体" w:eastAsia="宋体" w:hAnsi="宋体" w:hint="eastAsia"/>
                <w:sz w:val="28"/>
                <w:szCs w:val="28"/>
              </w:rPr>
              <w:t>博</w:t>
            </w:r>
            <w:r w:rsidRPr="00AA3C94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  <w:r w:rsidRPr="00AA3C94">
              <w:rPr>
                <w:rStyle w:val="a9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ThermoCell</w:t>
            </w:r>
            <w:r>
              <w:rPr>
                <w:rStyle w:val="a9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 xml:space="preserve"> </w:t>
            </w:r>
            <w:r w:rsidRPr="00AA3C9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HB-202</w:t>
            </w:r>
          </w:p>
        </w:tc>
      </w:tr>
      <w:tr w:rsidR="009917FC" w:rsidRPr="009917FC" w:rsidTr="00491373">
        <w:trPr>
          <w:trHeight w:val="654"/>
        </w:trPr>
        <w:tc>
          <w:tcPr>
            <w:tcW w:w="8296" w:type="dxa"/>
            <w:gridSpan w:val="3"/>
          </w:tcPr>
          <w:p w:rsidR="009917FC" w:rsidRPr="009917FC" w:rsidRDefault="009917FC" w:rsidP="00D93A6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D93A67">
              <w:rPr>
                <w:rFonts w:ascii="宋体" w:eastAsia="宋体" w:hAnsi="宋体" w:hint="eastAsia"/>
                <w:sz w:val="28"/>
                <w:szCs w:val="28"/>
              </w:rPr>
              <w:t>样品加热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D2182A" w:rsidRDefault="009917FC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微电脑数显控制温度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采用先进的热电膜加热技术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同时显示设置温度和即时温度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用金属模块，可使样品免受污染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金属模块可方便更换，便于清洁、消毒和适用各种试管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内置超温保护装置，使用更可靠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.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温度偏差校准。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温度范围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: 室温+5℃ ~ 100℃</w:t>
            </w:r>
          </w:p>
          <w:p w:rsidR="00311134" w:rsidRPr="00311134" w:rsidRDefault="00311134" w:rsidP="00491373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311134">
              <w:rPr>
                <w:rFonts w:ascii="宋体" w:eastAsia="宋体" w:hAnsi="宋体" w:hint="eastAsia"/>
                <w:sz w:val="28"/>
                <w:szCs w:val="28"/>
              </w:rPr>
              <w:t>升温时间</w:t>
            </w:r>
            <w:r w:rsidRPr="00311134">
              <w:rPr>
                <w:rFonts w:ascii="宋体" w:eastAsia="宋体" w:hAnsi="宋体"/>
                <w:sz w:val="28"/>
                <w:szCs w:val="28"/>
              </w:rPr>
              <w:t>: ≤20 分钟（从室温+5℃升至100℃）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10．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降温时间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 xml:space="preserve"> ≤50 分钟（从100℃降至 室温+5℃）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11.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控温精度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>: ≤ ±0.5 ℃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12.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显示精度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>: ± 1位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13.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模块温度均匀性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>: ≤ ±0.5℃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14.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标准模块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 xml:space="preserve">: </w:t>
            </w:r>
            <w:r w:rsidR="00AA3C94">
              <w:rPr>
                <w:rFonts w:ascii="宋体" w:eastAsia="宋体" w:hAnsi="宋体"/>
                <w:sz w:val="28"/>
                <w:szCs w:val="28"/>
              </w:rPr>
              <w:t>40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>×1.5ml＋</w:t>
            </w:r>
            <w:r w:rsidR="00AA3C94">
              <w:rPr>
                <w:rFonts w:ascii="宋体" w:eastAsia="宋体" w:hAnsi="宋体"/>
                <w:sz w:val="28"/>
                <w:szCs w:val="28"/>
              </w:rPr>
              <w:t>96×0.2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 xml:space="preserve"> ml</w:t>
            </w:r>
          </w:p>
          <w:p w:rsidR="00311134" w:rsidRPr="00491373" w:rsidRDefault="00491373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15.</w:t>
            </w:r>
            <w:r w:rsidR="00311134" w:rsidRPr="00491373">
              <w:rPr>
                <w:rFonts w:ascii="宋体" w:eastAsia="宋体" w:hAnsi="宋体" w:hint="eastAsia"/>
                <w:sz w:val="28"/>
                <w:szCs w:val="28"/>
              </w:rPr>
              <w:t>输入电源</w:t>
            </w:r>
            <w:r w:rsidR="00311134" w:rsidRPr="00491373">
              <w:rPr>
                <w:rFonts w:ascii="宋体" w:eastAsia="宋体" w:hAnsi="宋体"/>
                <w:sz w:val="28"/>
                <w:szCs w:val="28"/>
              </w:rPr>
              <w:t>: AC220V±22V\50Hz±1Hz</w:t>
            </w:r>
          </w:p>
          <w:p w:rsidR="00F06A8F" w:rsidRDefault="009917FC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申购人签字：</w:t>
            </w:r>
          </w:p>
          <w:p w:rsidR="00F06A8F" w:rsidRPr="00F06A8F" w:rsidRDefault="00F06A8F" w:rsidP="00491373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日期：</w:t>
            </w:r>
          </w:p>
        </w:tc>
      </w:tr>
    </w:tbl>
    <w:p w:rsidR="00F06A8F" w:rsidRPr="00F06A8F" w:rsidRDefault="009917FC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备注：</w:t>
      </w:r>
    </w:p>
    <w:p w:rsidR="00F06A8F" w:rsidRPr="00F06A8F" w:rsidRDefault="00F06A8F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1、单价或批量在1万元以上的专用设备，</w:t>
      </w:r>
      <w:r>
        <w:rPr>
          <w:rFonts w:ascii="宋体" w:eastAsia="宋体" w:hAnsi="宋体" w:hint="eastAsia"/>
          <w:sz w:val="18"/>
          <w:szCs w:val="18"/>
        </w:rPr>
        <w:t>必须</w:t>
      </w:r>
      <w:r w:rsidRPr="00F06A8F">
        <w:rPr>
          <w:rFonts w:ascii="宋体" w:eastAsia="宋体" w:hAnsi="宋体" w:hint="eastAsia"/>
          <w:sz w:val="18"/>
          <w:szCs w:val="18"/>
        </w:rPr>
        <w:t>提交本表格；</w:t>
      </w:r>
    </w:p>
    <w:p w:rsidR="007C0E4C" w:rsidRPr="00F06A8F" w:rsidRDefault="00F06A8F" w:rsidP="007C0E4C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2、从</w:t>
      </w:r>
      <w:r>
        <w:rPr>
          <w:rFonts w:ascii="宋体" w:eastAsia="宋体" w:hAnsi="宋体" w:hint="eastAsia"/>
          <w:sz w:val="18"/>
          <w:szCs w:val="18"/>
        </w:rPr>
        <w:t>江苏省</w:t>
      </w:r>
      <w:r w:rsidRPr="00F06A8F">
        <w:rPr>
          <w:rFonts w:ascii="宋体" w:eastAsia="宋体" w:hAnsi="宋体" w:hint="eastAsia"/>
          <w:sz w:val="18"/>
          <w:szCs w:val="18"/>
        </w:rPr>
        <w:t>省属高校国有资产管理系统提交的申购，应在申购信息一栏填写完整的申购单单号，采用纸质申购单完成的申购，应在申购信息一栏填写“线下申购”，并与申购单</w:t>
      </w:r>
      <w:r>
        <w:rPr>
          <w:rFonts w:ascii="宋体" w:eastAsia="宋体" w:hAnsi="宋体" w:hint="eastAsia"/>
          <w:sz w:val="18"/>
          <w:szCs w:val="18"/>
        </w:rPr>
        <w:t>同时</w:t>
      </w:r>
      <w:r w:rsidRPr="00F06A8F">
        <w:rPr>
          <w:rFonts w:ascii="宋体" w:eastAsia="宋体" w:hAnsi="宋体" w:hint="eastAsia"/>
          <w:sz w:val="18"/>
          <w:szCs w:val="18"/>
        </w:rPr>
        <w:t>提交；</w:t>
      </w:r>
      <w:r>
        <w:rPr>
          <w:rFonts w:ascii="宋体" w:eastAsia="宋体" w:hAnsi="宋体" w:hint="eastAsia"/>
          <w:sz w:val="18"/>
          <w:szCs w:val="18"/>
        </w:rPr>
        <w:t>除本表单外，申购人还应提交本表单的电子版本。</w:t>
      </w:r>
    </w:p>
    <w:p w:rsidR="00F06A8F" w:rsidRPr="00F06A8F" w:rsidRDefault="00F06A8F" w:rsidP="00F06A8F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3、申购人签字一栏应与申购单保持一致。</w:t>
      </w: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67" w:rsidRDefault="00794267" w:rsidP="00B6645F">
      <w:r>
        <w:separator/>
      </w:r>
    </w:p>
  </w:endnote>
  <w:endnote w:type="continuationSeparator" w:id="0">
    <w:p w:rsidR="00794267" w:rsidRDefault="00794267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67" w:rsidRDefault="00794267" w:rsidP="00B6645F">
      <w:r>
        <w:separator/>
      </w:r>
    </w:p>
  </w:footnote>
  <w:footnote w:type="continuationSeparator" w:id="0">
    <w:p w:rsidR="00794267" w:rsidRDefault="00794267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71078"/>
    <w:multiLevelType w:val="multilevel"/>
    <w:tmpl w:val="0EEA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D5836"/>
    <w:multiLevelType w:val="hybridMultilevel"/>
    <w:tmpl w:val="A622009A"/>
    <w:lvl w:ilvl="0" w:tplc="C0E25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070915"/>
    <w:multiLevelType w:val="multilevel"/>
    <w:tmpl w:val="2ED04B3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B3519FD"/>
    <w:multiLevelType w:val="hybridMultilevel"/>
    <w:tmpl w:val="1876AA6C"/>
    <w:lvl w:ilvl="0" w:tplc="45508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686267"/>
    <w:multiLevelType w:val="hybridMultilevel"/>
    <w:tmpl w:val="DA92C79A"/>
    <w:lvl w:ilvl="0" w:tplc="24AAF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77372"/>
    <w:rsid w:val="00111EF5"/>
    <w:rsid w:val="00150D39"/>
    <w:rsid w:val="002068D4"/>
    <w:rsid w:val="002235E1"/>
    <w:rsid w:val="002E314A"/>
    <w:rsid w:val="00311134"/>
    <w:rsid w:val="00331D5C"/>
    <w:rsid w:val="003534A6"/>
    <w:rsid w:val="003B31D1"/>
    <w:rsid w:val="003D59EB"/>
    <w:rsid w:val="00431081"/>
    <w:rsid w:val="00491373"/>
    <w:rsid w:val="004D6932"/>
    <w:rsid w:val="00597194"/>
    <w:rsid w:val="00673AD4"/>
    <w:rsid w:val="00794267"/>
    <w:rsid w:val="007C0E4C"/>
    <w:rsid w:val="007E6BB0"/>
    <w:rsid w:val="00841EA8"/>
    <w:rsid w:val="0085369C"/>
    <w:rsid w:val="00856551"/>
    <w:rsid w:val="00937EB3"/>
    <w:rsid w:val="00945EAE"/>
    <w:rsid w:val="009917FC"/>
    <w:rsid w:val="009C201E"/>
    <w:rsid w:val="00AA3C94"/>
    <w:rsid w:val="00AA5989"/>
    <w:rsid w:val="00AD4FB5"/>
    <w:rsid w:val="00B46006"/>
    <w:rsid w:val="00B6645F"/>
    <w:rsid w:val="00B749E2"/>
    <w:rsid w:val="00D13C9A"/>
    <w:rsid w:val="00D2182A"/>
    <w:rsid w:val="00D52086"/>
    <w:rsid w:val="00D93A67"/>
    <w:rsid w:val="00E247D7"/>
    <w:rsid w:val="00F06A8F"/>
    <w:rsid w:val="00F607E4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007D27-67B7-457C-9B24-9CB44B01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  <w:style w:type="character" w:styleId="a9">
    <w:name w:val="Strong"/>
    <w:basedOn w:val="a0"/>
    <w:uiPriority w:val="22"/>
    <w:qFormat/>
    <w:rsid w:val="00AA3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489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6</cp:revision>
  <cp:lastPrinted>2016-11-17T02:53:00Z</cp:lastPrinted>
  <dcterms:created xsi:type="dcterms:W3CDTF">2016-11-17T02:16:00Z</dcterms:created>
  <dcterms:modified xsi:type="dcterms:W3CDTF">2016-12-22T12:32:00Z</dcterms:modified>
</cp:coreProperties>
</file>