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0B6" w:rsidRPr="009917FC" w:rsidRDefault="009170B6" w:rsidP="005F0CA6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0"/>
        <w:gridCol w:w="850"/>
        <w:gridCol w:w="5466"/>
      </w:tblGrid>
      <w:tr w:rsidR="009D056F" w:rsidRPr="00672F40" w:rsidTr="00405D24">
        <w:tc>
          <w:tcPr>
            <w:tcW w:w="1980" w:type="dxa"/>
          </w:tcPr>
          <w:p w:rsidR="009D056F" w:rsidRPr="00672F40" w:rsidRDefault="009D056F" w:rsidP="001A7B47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 w:colFirst="1" w:colLast="1"/>
            <w:r w:rsidRPr="00672F40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9D056F" w:rsidRPr="00672F40" w:rsidRDefault="009D056F" w:rsidP="001A7B4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离心浓缩仪</w:t>
            </w:r>
          </w:p>
        </w:tc>
      </w:tr>
      <w:bookmarkEnd w:id="0"/>
      <w:tr w:rsidR="009170B6" w:rsidRPr="00672F40" w:rsidTr="001A7B47">
        <w:tc>
          <w:tcPr>
            <w:tcW w:w="2830" w:type="dxa"/>
            <w:gridSpan w:val="2"/>
          </w:tcPr>
          <w:p w:rsidR="009170B6" w:rsidRPr="00672F40" w:rsidRDefault="009170B6" w:rsidP="001A7B47">
            <w:pPr>
              <w:rPr>
                <w:rFonts w:ascii="宋体" w:eastAsia="宋体" w:hAnsi="宋体"/>
                <w:sz w:val="28"/>
                <w:szCs w:val="28"/>
              </w:rPr>
            </w:pPr>
            <w:r w:rsidRPr="00672F40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672F40">
              <w:rPr>
                <w:rFonts w:ascii="宋体" w:eastAsia="宋体" w:hAnsi="宋体"/>
                <w:sz w:val="28"/>
                <w:szCs w:val="28"/>
              </w:rPr>
              <w:t>(</w:t>
            </w:r>
            <w:r w:rsidRPr="00672F40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672F40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</w:tcPr>
          <w:p w:rsidR="009170B6" w:rsidRPr="00C44F16" w:rsidRDefault="009170B6" w:rsidP="001A7B47">
            <w:pPr>
              <w:rPr>
                <w:rFonts w:ascii="宋体" w:eastAsia="宋体" w:hAnsi="宋体"/>
                <w:sz w:val="28"/>
                <w:szCs w:val="28"/>
              </w:rPr>
            </w:pPr>
            <w:r w:rsidRPr="00C44F16">
              <w:rPr>
                <w:rFonts w:ascii="宋体" w:eastAsia="宋体" w:hAnsi="宋体"/>
                <w:bCs/>
                <w:sz w:val="28"/>
                <w:szCs w:val="28"/>
              </w:rPr>
              <w:t>ZLS-1</w:t>
            </w:r>
            <w:r w:rsidRPr="00C44F16">
              <w:rPr>
                <w:rFonts w:ascii="宋体" w:eastAsia="宋体" w:hAnsi="宋体" w:hint="eastAsia"/>
                <w:bCs/>
                <w:sz w:val="28"/>
                <w:szCs w:val="28"/>
              </w:rPr>
              <w:t>型真空离心浓缩仪</w:t>
            </w:r>
          </w:p>
        </w:tc>
      </w:tr>
      <w:tr w:rsidR="009170B6" w:rsidRPr="00672F40" w:rsidTr="001A7B47">
        <w:trPr>
          <w:trHeight w:val="758"/>
        </w:trPr>
        <w:tc>
          <w:tcPr>
            <w:tcW w:w="8296" w:type="dxa"/>
            <w:gridSpan w:val="3"/>
          </w:tcPr>
          <w:p w:rsidR="009170B6" w:rsidRPr="00672F40" w:rsidRDefault="009170B6" w:rsidP="001A7B47">
            <w:pPr>
              <w:rPr>
                <w:rFonts w:ascii="宋体" w:eastAsia="宋体" w:hAnsi="宋体"/>
                <w:sz w:val="28"/>
                <w:szCs w:val="28"/>
              </w:rPr>
            </w:pPr>
            <w:r w:rsidRPr="00672F40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 w:rsidRPr="003F570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综合利用了离心、抽真空和加热等手段，有效地蒸发溶剂，高效率回收生物或分析样品</w:t>
            </w:r>
          </w:p>
        </w:tc>
      </w:tr>
      <w:tr w:rsidR="009170B6" w:rsidRPr="00672F40" w:rsidTr="001A7B47">
        <w:trPr>
          <w:trHeight w:val="7141"/>
        </w:trPr>
        <w:tc>
          <w:tcPr>
            <w:tcW w:w="8296" w:type="dxa"/>
            <w:gridSpan w:val="3"/>
          </w:tcPr>
          <w:p w:rsidR="009170B6" w:rsidRDefault="009170B6" w:rsidP="003F570D">
            <w:pPr>
              <w:widowControl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672F40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9170B6" w:rsidRDefault="009170B6" w:rsidP="003F570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1.</w:t>
            </w:r>
            <w:r w:rsidRPr="003F570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采用</w:t>
            </w:r>
            <w:r w:rsidRPr="003F570D">
              <w:rPr>
                <w:rFonts w:ascii="宋体" w:eastAsia="宋体" w:hAnsi="宋体" w:cs="宋体"/>
                <w:kern w:val="0"/>
                <w:sz w:val="24"/>
                <w:szCs w:val="24"/>
              </w:rPr>
              <w:t>TFT</w:t>
            </w:r>
            <w:r w:rsidRPr="003F570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真彩大屏幕触控液晶显示，智能化的微处理器控制以及简单直接的操作界面。</w:t>
            </w:r>
          </w:p>
          <w:p w:rsidR="00C44F16" w:rsidRDefault="009170B6" w:rsidP="003F570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  <w:r w:rsidRPr="003F570D">
              <w:rPr>
                <w:rFonts w:ascii="宋体" w:eastAsia="宋体" w:hAnsi="宋体" w:cs="宋体"/>
                <w:kern w:val="0"/>
                <w:sz w:val="24"/>
                <w:szCs w:val="24"/>
              </w:rPr>
              <w:t>.</w:t>
            </w:r>
            <w:r w:rsidRPr="003F570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可与冷阱连用。</w:t>
            </w:r>
          </w:p>
          <w:p w:rsidR="00C44F16" w:rsidRDefault="009170B6" w:rsidP="003F570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F570D">
              <w:rPr>
                <w:rFonts w:ascii="宋体" w:eastAsia="宋体" w:hAnsi="宋体" w:cs="宋体"/>
                <w:kern w:val="0"/>
                <w:sz w:val="24"/>
                <w:szCs w:val="24"/>
              </w:rPr>
              <w:t>3.</w:t>
            </w:r>
            <w:r w:rsidRPr="003F570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干燥室采用合金铝制造，干燥腔内部有涂层防腐处理。</w:t>
            </w:r>
          </w:p>
          <w:p w:rsidR="00C44F16" w:rsidRDefault="009170B6" w:rsidP="003F570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F570D">
              <w:rPr>
                <w:rFonts w:ascii="宋体" w:eastAsia="宋体" w:hAnsi="宋体" w:cs="宋体"/>
                <w:kern w:val="0"/>
                <w:sz w:val="24"/>
                <w:szCs w:val="24"/>
              </w:rPr>
              <w:t>4.</w:t>
            </w:r>
            <w:r w:rsidRPr="003F570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免维护非接触式驱动旋转系统。</w:t>
            </w:r>
          </w:p>
          <w:p w:rsidR="00C44F16" w:rsidRDefault="009170B6" w:rsidP="003F570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F570D">
              <w:rPr>
                <w:rFonts w:ascii="宋体" w:eastAsia="宋体" w:hAnsi="宋体" w:cs="宋体"/>
                <w:kern w:val="0"/>
                <w:sz w:val="24"/>
                <w:szCs w:val="24"/>
              </w:rPr>
              <w:t>5.</w:t>
            </w:r>
            <w:r w:rsidRPr="003F570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设计精巧；操作简单，使用方便。</w:t>
            </w:r>
          </w:p>
          <w:p w:rsidR="00C44F16" w:rsidRDefault="009170B6" w:rsidP="003F570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F570D">
              <w:rPr>
                <w:rFonts w:ascii="宋体" w:eastAsia="宋体" w:hAnsi="宋体" w:cs="宋体"/>
                <w:kern w:val="0"/>
                <w:sz w:val="24"/>
                <w:szCs w:val="24"/>
              </w:rPr>
              <w:t>6.</w:t>
            </w:r>
            <w:r w:rsidRPr="003F570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多种转头配套使用。</w:t>
            </w:r>
          </w:p>
          <w:p w:rsidR="00C44F16" w:rsidRDefault="009170B6" w:rsidP="003F570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F570D">
              <w:rPr>
                <w:rFonts w:ascii="宋体" w:eastAsia="宋体" w:hAnsi="宋体" w:cs="宋体"/>
                <w:kern w:val="0"/>
                <w:sz w:val="24"/>
                <w:szCs w:val="24"/>
              </w:rPr>
              <w:t>7.</w:t>
            </w:r>
            <w:r w:rsidRPr="003F570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透明的盖板，便于观察进展情况。</w:t>
            </w:r>
          </w:p>
          <w:p w:rsidR="00C44F16" w:rsidRDefault="009170B6" w:rsidP="003F570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F570D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*</w:t>
            </w:r>
            <w:r w:rsidRPr="003F570D">
              <w:rPr>
                <w:rFonts w:ascii="宋体" w:eastAsia="宋体" w:hAnsi="宋体" w:cs="宋体"/>
                <w:kern w:val="0"/>
                <w:sz w:val="24"/>
                <w:szCs w:val="24"/>
              </w:rPr>
              <w:t>.</w:t>
            </w:r>
            <w:r w:rsidRPr="003F570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浓缩时间：</w:t>
            </w:r>
            <w:r w:rsidRPr="003F570D">
              <w:rPr>
                <w:rFonts w:ascii="宋体" w:eastAsia="宋体" w:hAnsi="宋体" w:cs="宋体"/>
                <w:kern w:val="0"/>
                <w:sz w:val="24"/>
                <w:szCs w:val="24"/>
              </w:rPr>
              <w:t>0~99h59min</w:t>
            </w:r>
          </w:p>
          <w:p w:rsidR="00C44F16" w:rsidRDefault="009170B6" w:rsidP="003F570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9</w:t>
            </w:r>
            <w:r w:rsidRPr="003F570D">
              <w:rPr>
                <w:rFonts w:ascii="宋体" w:eastAsia="宋体" w:hAnsi="宋体" w:cs="宋体"/>
                <w:kern w:val="0"/>
                <w:sz w:val="24"/>
                <w:szCs w:val="24"/>
              </w:rPr>
              <w:t>.</w:t>
            </w:r>
            <w:r w:rsidRPr="003F570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真空泵：选配</w:t>
            </w:r>
          </w:p>
          <w:p w:rsidR="00C44F16" w:rsidRDefault="009170B6" w:rsidP="003F570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F570D">
              <w:rPr>
                <w:rFonts w:ascii="宋体" w:eastAsia="宋体" w:hAnsi="宋体" w:cs="宋体"/>
                <w:kern w:val="0"/>
                <w:sz w:val="24"/>
                <w:szCs w:val="24"/>
              </w:rPr>
              <w:t>10.</w:t>
            </w:r>
            <w:r w:rsidRPr="003F570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标配转子：</w:t>
            </w:r>
            <w:r w:rsidRPr="003F570D">
              <w:rPr>
                <w:rFonts w:ascii="宋体" w:eastAsia="宋体" w:hAnsi="宋体" w:cs="宋体"/>
                <w:kern w:val="0"/>
                <w:sz w:val="24"/>
                <w:szCs w:val="24"/>
              </w:rPr>
              <w:t>1.5Ml*62</w:t>
            </w:r>
          </w:p>
          <w:p w:rsidR="00C44F16" w:rsidRDefault="009170B6" w:rsidP="003F570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F570D">
              <w:rPr>
                <w:rFonts w:ascii="宋体" w:eastAsia="宋体" w:hAnsi="宋体" w:cs="宋体"/>
                <w:kern w:val="0"/>
                <w:sz w:val="24"/>
                <w:szCs w:val="24"/>
              </w:rPr>
              <w:t>11.</w:t>
            </w:r>
            <w:r w:rsidRPr="003F570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温度范围：室温</w:t>
            </w:r>
            <w:r w:rsidRPr="003F570D">
              <w:rPr>
                <w:rFonts w:ascii="宋体" w:eastAsia="宋体" w:hAnsi="宋体" w:cs="宋体"/>
                <w:kern w:val="0"/>
                <w:sz w:val="24"/>
                <w:szCs w:val="24"/>
              </w:rPr>
              <w:t>~55</w:t>
            </w:r>
            <w:r w:rsidRPr="003F570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℃或不加温。</w:t>
            </w:r>
          </w:p>
          <w:p w:rsidR="00C44F16" w:rsidRDefault="009170B6" w:rsidP="003F570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F570D">
              <w:rPr>
                <w:rFonts w:ascii="宋体" w:eastAsia="宋体" w:hAnsi="宋体" w:cs="宋体"/>
                <w:kern w:val="0"/>
                <w:sz w:val="24"/>
                <w:szCs w:val="24"/>
              </w:rPr>
              <w:t>12.</w:t>
            </w:r>
            <w:r w:rsidRPr="003F570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转速：</w:t>
            </w:r>
            <w:r w:rsidRPr="003F570D">
              <w:rPr>
                <w:rFonts w:ascii="宋体" w:eastAsia="宋体" w:hAnsi="宋体" w:cs="宋体"/>
                <w:kern w:val="0"/>
                <w:sz w:val="24"/>
                <w:szCs w:val="24"/>
              </w:rPr>
              <w:t>1350</w:t>
            </w:r>
          </w:p>
          <w:p w:rsidR="00C44F16" w:rsidRDefault="009170B6" w:rsidP="003F570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F570D">
              <w:rPr>
                <w:rFonts w:ascii="宋体" w:eastAsia="宋体" w:hAnsi="宋体" w:cs="宋体"/>
                <w:kern w:val="0"/>
                <w:sz w:val="24"/>
                <w:szCs w:val="24"/>
              </w:rPr>
              <w:t>13.</w:t>
            </w:r>
            <w:r w:rsidRPr="003F570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外形尺寸：</w:t>
            </w:r>
            <w:r w:rsidRPr="003F570D">
              <w:rPr>
                <w:rFonts w:ascii="宋体" w:eastAsia="宋体" w:hAnsi="宋体" w:cs="宋体"/>
                <w:kern w:val="0"/>
                <w:sz w:val="24"/>
                <w:szCs w:val="24"/>
              </w:rPr>
              <w:t>500*490*280mm</w:t>
            </w:r>
          </w:p>
          <w:p w:rsidR="009170B6" w:rsidRPr="003F570D" w:rsidRDefault="009170B6" w:rsidP="003F570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F570D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  <w:r w:rsidRPr="003F570D">
              <w:rPr>
                <w:rFonts w:ascii="宋体" w:eastAsia="宋体" w:hAnsi="宋体" w:cs="宋体"/>
                <w:kern w:val="0"/>
                <w:sz w:val="24"/>
                <w:szCs w:val="24"/>
              </w:rPr>
              <w:t>.</w:t>
            </w:r>
            <w:r w:rsidRPr="003F570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通过了</w:t>
            </w:r>
            <w:r w:rsidRPr="003F570D">
              <w:rPr>
                <w:rFonts w:ascii="宋体" w:eastAsia="宋体" w:hAnsi="宋体" w:cs="宋体"/>
                <w:kern w:val="0"/>
                <w:sz w:val="24"/>
                <w:szCs w:val="24"/>
              </w:rPr>
              <w:t>ISO9001 2008</w:t>
            </w:r>
            <w:r w:rsidRPr="003F570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质量管理体系认证，</w:t>
            </w:r>
            <w:r w:rsidRPr="003F570D">
              <w:rPr>
                <w:rFonts w:ascii="宋体" w:eastAsia="宋体" w:hAnsi="宋体" w:cs="宋体"/>
                <w:kern w:val="0"/>
                <w:sz w:val="24"/>
                <w:szCs w:val="24"/>
              </w:rPr>
              <w:t>CE</w:t>
            </w:r>
            <w:r w:rsidRPr="003F570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认证和</w:t>
            </w:r>
            <w:r w:rsidRPr="003F570D">
              <w:rPr>
                <w:rFonts w:ascii="宋体" w:eastAsia="宋体" w:hAnsi="宋体" w:cs="宋体"/>
                <w:kern w:val="0"/>
                <w:sz w:val="24"/>
                <w:szCs w:val="24"/>
              </w:rPr>
              <w:t>ISO13485</w:t>
            </w:r>
            <w:r w:rsidRPr="003F570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医疗器械质量管理体系认证</w:t>
            </w:r>
            <w:r w:rsidRPr="003F570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  <w:p w:rsidR="009170B6" w:rsidRPr="00672F40" w:rsidRDefault="009170B6" w:rsidP="00C44F1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9170B6" w:rsidRDefault="009170B6" w:rsidP="00C44F16">
      <w:pPr>
        <w:rPr>
          <w:rFonts w:ascii="宋体" w:eastAsia="宋体" w:hAnsi="宋体"/>
          <w:sz w:val="18"/>
          <w:szCs w:val="18"/>
        </w:rPr>
      </w:pPr>
    </w:p>
    <w:sectPr w:rsidR="009170B6" w:rsidSect="008F00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CC8" w:rsidRDefault="009A0CC8" w:rsidP="000970C8">
      <w:r>
        <w:separator/>
      </w:r>
    </w:p>
  </w:endnote>
  <w:endnote w:type="continuationSeparator" w:id="0">
    <w:p w:rsidR="009A0CC8" w:rsidRDefault="009A0CC8" w:rsidP="00097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?">
    <w:altName w:val="Malgun Gothic Semilight"/>
    <w:panose1 w:val="00000000000000000000"/>
    <w:charset w:val="88"/>
    <w:family w:val="auto"/>
    <w:notTrueType/>
    <w:pitch w:val="variable"/>
    <w:sig w:usb0="00000000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CC8" w:rsidRDefault="009A0CC8" w:rsidP="000970C8">
      <w:r>
        <w:separator/>
      </w:r>
    </w:p>
  </w:footnote>
  <w:footnote w:type="continuationSeparator" w:id="0">
    <w:p w:rsidR="009A0CC8" w:rsidRDefault="009A0CC8" w:rsidP="000970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A198E"/>
    <w:multiLevelType w:val="hybridMultilevel"/>
    <w:tmpl w:val="3E5CD80C"/>
    <w:lvl w:ilvl="0" w:tplc="E712267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  <w:rPr>
        <w:rFonts w:cs="Times New Roman"/>
      </w:rPr>
    </w:lvl>
  </w:abstractNum>
  <w:abstractNum w:abstractNumId="1" w15:restartNumberingAfterBreak="0">
    <w:nsid w:val="71E36E59"/>
    <w:multiLevelType w:val="hybridMultilevel"/>
    <w:tmpl w:val="45BC93BA"/>
    <w:lvl w:ilvl="0" w:tplc="98F8DB30">
      <w:start w:val="1"/>
      <w:numFmt w:val="decimal"/>
      <w:lvlText w:val="%1、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17FC"/>
    <w:rsid w:val="00077372"/>
    <w:rsid w:val="000970C8"/>
    <w:rsid w:val="00197EDE"/>
    <w:rsid w:val="001A7B47"/>
    <w:rsid w:val="001C5ECE"/>
    <w:rsid w:val="003D0F52"/>
    <w:rsid w:val="003F570D"/>
    <w:rsid w:val="00493FAA"/>
    <w:rsid w:val="004A20B6"/>
    <w:rsid w:val="004F11C8"/>
    <w:rsid w:val="0054775E"/>
    <w:rsid w:val="005F0CA6"/>
    <w:rsid w:val="00672F40"/>
    <w:rsid w:val="00714111"/>
    <w:rsid w:val="007C0E4C"/>
    <w:rsid w:val="008501CA"/>
    <w:rsid w:val="0085369C"/>
    <w:rsid w:val="008E7699"/>
    <w:rsid w:val="008F00CA"/>
    <w:rsid w:val="008F26F0"/>
    <w:rsid w:val="009170B6"/>
    <w:rsid w:val="00917E64"/>
    <w:rsid w:val="00982C78"/>
    <w:rsid w:val="009917FC"/>
    <w:rsid w:val="009A0CC8"/>
    <w:rsid w:val="009C4789"/>
    <w:rsid w:val="009D056F"/>
    <w:rsid w:val="00AE2031"/>
    <w:rsid w:val="00C44F16"/>
    <w:rsid w:val="00CF743F"/>
    <w:rsid w:val="00D258FE"/>
    <w:rsid w:val="00D35FC5"/>
    <w:rsid w:val="00EF3C6D"/>
    <w:rsid w:val="00F06A8F"/>
    <w:rsid w:val="00F218A9"/>
    <w:rsid w:val="00FC3DAA"/>
    <w:rsid w:val="00FF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309F4E5B-2EDB-4EF0-AEE7-0AFE5217E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?" w:eastAsia="等?" w:hAnsi="等?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0C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3D0F52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970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sid w:val="000970C8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970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rsid w:val="000970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369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69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697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60</Words>
  <Characters>346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汤凡</cp:lastModifiedBy>
  <cp:revision>13</cp:revision>
  <cp:lastPrinted>2016-11-17T05:21:00Z</cp:lastPrinted>
  <dcterms:created xsi:type="dcterms:W3CDTF">2016-11-16T03:37:00Z</dcterms:created>
  <dcterms:modified xsi:type="dcterms:W3CDTF">2016-11-18T10:37:00Z</dcterms:modified>
</cp:coreProperties>
</file>