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DB4" w:rsidRDefault="00CA4DB4">
      <w:pPr>
        <w:jc w:val="center"/>
        <w:rPr>
          <w:rFonts w:ascii="宋体" w:eastAsia="宋体" w:hAnsi="宋体"/>
          <w:sz w:val="32"/>
          <w:szCs w:val="32"/>
        </w:rPr>
      </w:pPr>
    </w:p>
    <w:p w:rsidR="00CA4DB4" w:rsidRDefault="00120D4A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b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042834" w:rsidTr="00C063DA">
        <w:tc>
          <w:tcPr>
            <w:tcW w:w="1980" w:type="dxa"/>
          </w:tcPr>
          <w:p w:rsidR="00042834" w:rsidRDefault="0004283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042834" w:rsidRDefault="0004283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真空及控制系统</w:t>
            </w:r>
          </w:p>
        </w:tc>
      </w:tr>
      <w:tr w:rsidR="00CA4DB4">
        <w:tc>
          <w:tcPr>
            <w:tcW w:w="2830" w:type="dxa"/>
            <w:gridSpan w:val="2"/>
          </w:tcPr>
          <w:p w:rsidR="00CA4DB4" w:rsidRDefault="00120D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CA4DB4" w:rsidRDefault="006B7618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/>
                <w:sz w:val="28"/>
                <w:szCs w:val="28"/>
              </w:rPr>
              <w:t>Buchi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20D4A">
              <w:rPr>
                <w:rFonts w:ascii="宋体" w:eastAsia="宋体" w:hAnsi="宋体"/>
                <w:sz w:val="28"/>
                <w:szCs w:val="28"/>
              </w:rPr>
              <w:t>I100</w:t>
            </w:r>
            <w:r w:rsidR="00C52341">
              <w:rPr>
                <w:rFonts w:ascii="宋体" w:eastAsia="宋体" w:hAnsi="宋体" w:hint="eastAsia"/>
                <w:sz w:val="28"/>
                <w:szCs w:val="28"/>
              </w:rPr>
              <w:t>及</w:t>
            </w:r>
            <w:r w:rsidR="00120D4A">
              <w:rPr>
                <w:rFonts w:ascii="宋体" w:eastAsia="宋体" w:hAnsi="宋体"/>
                <w:sz w:val="28"/>
                <w:szCs w:val="28"/>
              </w:rPr>
              <w:t>V100</w:t>
            </w:r>
          </w:p>
        </w:tc>
      </w:tr>
      <w:tr w:rsidR="00CA4DB4">
        <w:trPr>
          <w:trHeight w:val="875"/>
        </w:trPr>
        <w:tc>
          <w:tcPr>
            <w:tcW w:w="8296" w:type="dxa"/>
            <w:gridSpan w:val="3"/>
          </w:tcPr>
          <w:p w:rsidR="00CA4DB4" w:rsidRDefault="00120D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主要用途描述：实验室旋转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蒸发仪抽真空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，同时控制仪器内部真空，防止暴沸。</w:t>
            </w:r>
          </w:p>
        </w:tc>
      </w:tr>
      <w:tr w:rsidR="00CA4DB4">
        <w:trPr>
          <w:trHeight w:val="7141"/>
        </w:trPr>
        <w:tc>
          <w:tcPr>
            <w:tcW w:w="8296" w:type="dxa"/>
            <w:gridSpan w:val="3"/>
          </w:tcPr>
          <w:p w:rsidR="00042834" w:rsidRDefault="00120D4A" w:rsidP="0004283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42834" w:rsidRPr="00042834" w:rsidRDefault="00042834" w:rsidP="0004283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42834"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控制真空范围：1100-1mbar，测量精度：±2mbar，传感器类型：氧化铝-陶瓷。</w:t>
            </w:r>
          </w:p>
          <w:p w:rsidR="00042834" w:rsidRPr="00042834" w:rsidRDefault="00042834" w:rsidP="0004283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42834"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r w:rsidR="006B7618" w:rsidRPr="00042834">
              <w:rPr>
                <w:rFonts w:ascii="宋体" w:eastAsia="宋体" w:hAnsi="宋体" w:hint="eastAsia"/>
                <w:sz w:val="24"/>
                <w:szCs w:val="24"/>
              </w:rPr>
              <w:t>抽速</w:t>
            </w:r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能</w:t>
            </w:r>
            <w:r w:rsidR="00120D4A" w:rsidRPr="00042834">
              <w:rPr>
                <w:rFonts w:ascii="宋体" w:eastAsia="宋体" w:hAnsi="宋体"/>
                <w:sz w:val="24"/>
                <w:szCs w:val="24"/>
              </w:rPr>
              <w:t>达到</w:t>
            </w:r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每小时</w:t>
            </w:r>
            <w:r w:rsidR="006B7618" w:rsidRPr="00042834">
              <w:rPr>
                <w:rFonts w:ascii="宋体" w:eastAsia="宋体" w:hAnsi="宋体" w:hint="eastAsia"/>
                <w:sz w:val="24"/>
                <w:szCs w:val="24"/>
              </w:rPr>
              <w:t>1.8立方米，最低真空度＜10mbar，双泵头。噪声</w:t>
            </w:r>
            <w:r w:rsidR="006B7618" w:rsidRPr="00042834">
              <w:rPr>
                <w:rFonts w:ascii="宋体" w:eastAsia="宋体" w:hAnsi="宋体"/>
                <w:sz w:val="24"/>
                <w:szCs w:val="24"/>
              </w:rPr>
              <w:t>&lt;52db(A)</w:t>
            </w:r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6B7618" w:rsidRPr="00042834">
              <w:rPr>
                <w:rFonts w:ascii="宋体" w:eastAsia="宋体" w:hAnsi="宋体" w:hint="eastAsia"/>
                <w:sz w:val="24"/>
                <w:szCs w:val="24"/>
              </w:rPr>
              <w:t>带ECO模式最大限度的优化泵的使用效率，并且延长泵的使用寿命。</w:t>
            </w:r>
          </w:p>
          <w:p w:rsidR="00042834" w:rsidRPr="00042834" w:rsidRDefault="00042834" w:rsidP="0004283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42834">
              <w:rPr>
                <w:rFonts w:ascii="宋体" w:eastAsia="宋体" w:hAnsi="宋体" w:hint="eastAsia"/>
                <w:sz w:val="24"/>
                <w:szCs w:val="24"/>
              </w:rPr>
              <w:t>3.</w:t>
            </w:r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控制器和</w:t>
            </w:r>
            <w:proofErr w:type="gramStart"/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泵可</w:t>
            </w:r>
            <w:proofErr w:type="gramEnd"/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单独安装，</w:t>
            </w:r>
            <w:r w:rsidR="006B7618" w:rsidRPr="00042834">
              <w:rPr>
                <w:rFonts w:ascii="宋体" w:eastAsia="宋体" w:hAnsi="宋体" w:hint="eastAsia"/>
                <w:sz w:val="24"/>
                <w:szCs w:val="24"/>
              </w:rPr>
              <w:t>带独立电源插头。并且和控制器独立使用，方便实验室其他仪器设备的扩展应用。</w:t>
            </w:r>
          </w:p>
          <w:p w:rsidR="00042834" w:rsidRPr="00042834" w:rsidRDefault="00042834" w:rsidP="00042834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42834">
              <w:rPr>
                <w:rFonts w:ascii="宋体" w:eastAsia="宋体" w:hAnsi="宋体" w:hint="eastAsia"/>
                <w:sz w:val="24"/>
                <w:szCs w:val="24"/>
              </w:rPr>
              <w:t>4.</w:t>
            </w:r>
            <w:r w:rsidR="006B7618" w:rsidRPr="00042834">
              <w:rPr>
                <w:rFonts w:ascii="宋体" w:eastAsia="宋体" w:hAnsi="宋体" w:hint="eastAsia"/>
                <w:sz w:val="24"/>
                <w:szCs w:val="24"/>
              </w:rPr>
              <w:t>整套</w:t>
            </w:r>
            <w:r w:rsidR="006B7618" w:rsidRPr="00042834">
              <w:rPr>
                <w:rFonts w:ascii="宋体" w:eastAsia="宋体" w:hAnsi="宋体"/>
                <w:sz w:val="24"/>
                <w:szCs w:val="24"/>
              </w:rPr>
              <w:t>系统能带自动控制功能，根据设置真空度，自动</w:t>
            </w:r>
            <w:r w:rsidR="006B7618" w:rsidRPr="00042834">
              <w:rPr>
                <w:rFonts w:ascii="宋体" w:eastAsia="宋体" w:hAnsi="宋体" w:hint="eastAsia"/>
                <w:sz w:val="24"/>
                <w:szCs w:val="24"/>
              </w:rPr>
              <w:t>控制</w:t>
            </w:r>
            <w:r w:rsidR="006B7618" w:rsidRPr="00042834">
              <w:rPr>
                <w:rFonts w:ascii="宋体" w:eastAsia="宋体" w:hAnsi="宋体"/>
                <w:sz w:val="24"/>
                <w:szCs w:val="24"/>
              </w:rPr>
              <w:t>运行，且</w:t>
            </w:r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带定时功能，到达预定设定时间自动停止，</w:t>
            </w:r>
            <w:proofErr w:type="gramStart"/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带立停</w:t>
            </w:r>
            <w:proofErr w:type="gramEnd"/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功能。</w:t>
            </w:r>
          </w:p>
          <w:p w:rsidR="00CA4DB4" w:rsidRDefault="00042834" w:rsidP="00042834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042834">
              <w:rPr>
                <w:rFonts w:ascii="宋体" w:eastAsia="宋体" w:hAnsi="宋体" w:hint="eastAsia"/>
                <w:sz w:val="24"/>
                <w:szCs w:val="24"/>
              </w:rPr>
              <w:t>5.</w:t>
            </w:r>
            <w:r w:rsidR="00120D4A" w:rsidRPr="00042834">
              <w:rPr>
                <w:rFonts w:ascii="宋体" w:eastAsia="宋体" w:hAnsi="宋体" w:hint="eastAsia"/>
                <w:sz w:val="24"/>
                <w:szCs w:val="24"/>
              </w:rPr>
              <w:t>内置拆卸工具，方便的打开泵体，清洁隔膜。泵速度可调；隔膜振幅可控。</w:t>
            </w:r>
            <w:bookmarkStart w:id="0" w:name="_GoBack"/>
            <w:bookmarkEnd w:id="0"/>
          </w:p>
        </w:tc>
      </w:tr>
    </w:tbl>
    <w:p w:rsidR="00CA4DB4" w:rsidRDefault="00CA4DB4" w:rsidP="00042834">
      <w:pPr>
        <w:rPr>
          <w:rFonts w:ascii="宋体" w:eastAsia="宋体" w:hAnsi="宋体"/>
          <w:sz w:val="18"/>
          <w:szCs w:val="18"/>
        </w:rPr>
      </w:pPr>
    </w:p>
    <w:sectPr w:rsidR="00CA4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5A604"/>
    <w:multiLevelType w:val="singleLevel"/>
    <w:tmpl w:val="5655A60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DB4"/>
    <w:rsid w:val="00042834"/>
    <w:rsid w:val="00120D4A"/>
    <w:rsid w:val="006B7618"/>
    <w:rsid w:val="00C52341"/>
    <w:rsid w:val="00CA4DB4"/>
    <w:rsid w:val="16B46833"/>
    <w:rsid w:val="2B09450C"/>
    <w:rsid w:val="46E2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8C6CF"/>
  <w15:docId w15:val="{C5288DCE-D649-4867-8866-5E947EBF9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line="240" w:lineRule="atLeast"/>
      <w:outlineLvl w:val="0"/>
    </w:pPr>
    <w:rPr>
      <w:rFonts w:ascii="Arial" w:hAnsi="Arial"/>
      <w:b/>
      <w:sz w:val="22"/>
      <w:lang w:val="en-GB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pPr>
      <w:spacing w:line="240" w:lineRule="atLeast"/>
      <w:jc w:val="right"/>
    </w:pPr>
    <w:rPr>
      <w:rFonts w:ascii="Arial" w:hAnsi="Arial"/>
      <w:sz w:val="15"/>
      <w:lang w:val="en-GB" w:eastAsia="de-DE"/>
    </w:rPr>
  </w:style>
  <w:style w:type="paragraph" w:styleId="a4">
    <w:name w:val="Balloon Text"/>
    <w:basedOn w:val="a"/>
    <w:link w:val="a5"/>
    <w:uiPriority w:val="99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age number"/>
    <w:basedOn w:val="a0"/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批注框文本 字符"/>
    <w:basedOn w:val="a0"/>
    <w:link w:val="a4"/>
    <w:uiPriority w:val="99"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customStyle="1" w:styleId="recv-msg-content1">
    <w:name w:val="recv-msg-content1"/>
    <w:basedOn w:val="a"/>
    <w:qFormat/>
    <w:pPr>
      <w:spacing w:before="15" w:line="336" w:lineRule="auto"/>
    </w:pPr>
    <w:rPr>
      <w:rFonts w:ascii="Arial" w:hAnsi="Arial" w:cs="Arial"/>
      <w:color w:val="0000FF"/>
      <w:szCs w:val="21"/>
    </w:rPr>
  </w:style>
  <w:style w:type="paragraph" w:customStyle="1" w:styleId="Kopfzeile2">
    <w:name w:val="Kopfzeile2"/>
    <w:basedOn w:val="a"/>
    <w:qFormat/>
    <w:pPr>
      <w:spacing w:before="1320" w:line="240" w:lineRule="atLeast"/>
    </w:pPr>
    <w:rPr>
      <w:rFonts w:ascii="Arial" w:hAnsi="Arial"/>
      <w:sz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</Words>
  <Characters>315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24</cp:revision>
  <dcterms:created xsi:type="dcterms:W3CDTF">2016-11-04T07:20:00Z</dcterms:created>
  <dcterms:modified xsi:type="dcterms:W3CDTF">2016-11-18T10:39:00Z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